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BB119" w14:textId="03D95778" w:rsidR="0060743E" w:rsidRPr="00575047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/>
          <w:spacing w:val="0"/>
          <w:sz w:val="22"/>
          <w:szCs w:val="22"/>
        </w:rPr>
      </w:pPr>
      <w:r w:rsidRPr="00575047">
        <w:rPr>
          <w:rFonts w:ascii="Calibri" w:hAnsi="Calibri" w:cs="Calibri"/>
          <w:i/>
          <w:spacing w:val="0"/>
          <w:sz w:val="22"/>
          <w:szCs w:val="22"/>
        </w:rPr>
        <w:t>Aktuelle Presseinformation</w:t>
      </w:r>
    </w:p>
    <w:p w14:paraId="5B75D25D" w14:textId="77777777" w:rsidR="0060743E" w:rsidRPr="00575047" w:rsidRDefault="0060743E" w:rsidP="004800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52142229" w14:textId="77777777" w:rsidR="00971A55" w:rsidRPr="00575047" w:rsidRDefault="00971A55" w:rsidP="004800A9">
      <w:pPr>
        <w:ind w:left="0"/>
        <w:rPr>
          <w:rFonts w:ascii="Calibri" w:hAnsi="Calibri" w:cs="Calibri"/>
          <w:spacing w:val="0"/>
          <w:sz w:val="16"/>
          <w:szCs w:val="16"/>
          <w:u w:val="single"/>
        </w:rPr>
      </w:pPr>
    </w:p>
    <w:p w14:paraId="696F59B5" w14:textId="32C29FAE" w:rsidR="0060743E" w:rsidRPr="00575047" w:rsidRDefault="00447201" w:rsidP="00E01182">
      <w:pPr>
        <w:spacing w:after="120"/>
        <w:ind w:left="0"/>
        <w:rPr>
          <w:rFonts w:ascii="Calibri" w:hAnsi="Calibri" w:cs="Calibri"/>
          <w:i/>
          <w:spacing w:val="-2"/>
          <w:sz w:val="18"/>
          <w:szCs w:val="18"/>
        </w:rPr>
      </w:pPr>
      <w:r w:rsidRPr="00575047">
        <w:rPr>
          <w:rFonts w:ascii="Calibri" w:hAnsi="Calibri" w:cs="Calibri"/>
          <w:i/>
          <w:spacing w:val="-2"/>
          <w:sz w:val="18"/>
          <w:szCs w:val="18"/>
        </w:rPr>
        <w:t xml:space="preserve">Antriebstechnik/ </w:t>
      </w:r>
      <w:r w:rsidR="00EF00E1" w:rsidRPr="00575047">
        <w:rPr>
          <w:rFonts w:ascii="Calibri" w:hAnsi="Calibri" w:cs="Calibri"/>
          <w:i/>
          <w:spacing w:val="-2"/>
          <w:sz w:val="18"/>
          <w:szCs w:val="18"/>
        </w:rPr>
        <w:t xml:space="preserve">Wälzlager/ </w:t>
      </w:r>
      <w:r w:rsidR="00D21C3D" w:rsidRPr="00575047">
        <w:rPr>
          <w:rFonts w:ascii="Calibri" w:hAnsi="Calibri" w:cs="Calibri"/>
          <w:i/>
          <w:spacing w:val="-2"/>
          <w:sz w:val="18"/>
          <w:szCs w:val="18"/>
        </w:rPr>
        <w:t>Zuliefer</w:t>
      </w:r>
      <w:r w:rsidR="00FE52FA" w:rsidRPr="00575047">
        <w:rPr>
          <w:rFonts w:ascii="Calibri" w:hAnsi="Calibri" w:cs="Calibri"/>
          <w:i/>
          <w:spacing w:val="-2"/>
          <w:sz w:val="18"/>
          <w:szCs w:val="18"/>
        </w:rPr>
        <w:t>er</w:t>
      </w:r>
      <w:r w:rsidR="00D21C3D" w:rsidRPr="00575047">
        <w:rPr>
          <w:rFonts w:ascii="Calibri" w:hAnsi="Calibri" w:cs="Calibri"/>
          <w:i/>
          <w:spacing w:val="-2"/>
          <w:sz w:val="18"/>
          <w:szCs w:val="18"/>
        </w:rPr>
        <w:t>/</w:t>
      </w:r>
      <w:r w:rsidR="001F2C37" w:rsidRPr="00575047">
        <w:rPr>
          <w:rFonts w:ascii="Calibri" w:hAnsi="Calibri" w:cs="Calibri"/>
          <w:i/>
          <w:spacing w:val="-2"/>
          <w:sz w:val="18"/>
          <w:szCs w:val="18"/>
        </w:rPr>
        <w:t xml:space="preserve"> </w:t>
      </w:r>
      <w:r w:rsidR="00E12678" w:rsidRPr="00575047">
        <w:rPr>
          <w:rFonts w:ascii="Calibri" w:hAnsi="Calibri" w:cs="Calibri"/>
          <w:i/>
          <w:spacing w:val="-2"/>
          <w:sz w:val="18"/>
          <w:szCs w:val="18"/>
        </w:rPr>
        <w:t>Konstruktion</w:t>
      </w:r>
      <w:r w:rsidR="00187F55" w:rsidRPr="00575047">
        <w:rPr>
          <w:rFonts w:ascii="Calibri" w:hAnsi="Calibri" w:cs="Calibri"/>
          <w:i/>
          <w:spacing w:val="-2"/>
          <w:sz w:val="18"/>
          <w:szCs w:val="18"/>
        </w:rPr>
        <w:t xml:space="preserve">/ </w:t>
      </w:r>
      <w:r w:rsidR="006D08EB" w:rsidRPr="00575047">
        <w:rPr>
          <w:rFonts w:ascii="Calibri" w:hAnsi="Calibri" w:cs="Calibri"/>
          <w:i/>
          <w:spacing w:val="-2"/>
          <w:sz w:val="18"/>
          <w:szCs w:val="18"/>
        </w:rPr>
        <w:t>Montantechnik/ Schwerlasttechnik/ Windenergie</w:t>
      </w:r>
      <w:r w:rsidR="002B168A" w:rsidRPr="00575047">
        <w:rPr>
          <w:rFonts w:ascii="Calibri" w:hAnsi="Calibri" w:cs="Calibri"/>
          <w:i/>
          <w:spacing w:val="-2"/>
          <w:sz w:val="18"/>
          <w:szCs w:val="18"/>
        </w:rPr>
        <w:t>/ Baumaschinen</w:t>
      </w:r>
    </w:p>
    <w:p w14:paraId="4C9B6510" w14:textId="1D109F82" w:rsidR="00954546" w:rsidRPr="00575047" w:rsidRDefault="00A33B92" w:rsidP="009E1674">
      <w:pPr>
        <w:spacing w:after="120"/>
        <w:ind w:left="0"/>
        <w:rPr>
          <w:rFonts w:ascii="Calibri" w:hAnsi="Calibri" w:cs="Calibri"/>
          <w:b/>
          <w:spacing w:val="-4"/>
          <w:sz w:val="40"/>
          <w:szCs w:val="40"/>
        </w:rPr>
      </w:pPr>
      <w:r w:rsidRPr="00575047">
        <w:rPr>
          <w:rFonts w:ascii="Calibri" w:hAnsi="Calibri" w:cs="Calibri"/>
          <w:b/>
          <w:spacing w:val="-4"/>
          <w:sz w:val="40"/>
          <w:szCs w:val="40"/>
        </w:rPr>
        <w:t xml:space="preserve">Präziser </w:t>
      </w:r>
      <w:r w:rsidR="00552461" w:rsidRPr="00575047">
        <w:rPr>
          <w:rFonts w:ascii="Calibri" w:hAnsi="Calibri" w:cs="Calibri"/>
          <w:b/>
          <w:spacing w:val="-4"/>
          <w:sz w:val="40"/>
          <w:szCs w:val="40"/>
        </w:rPr>
        <w:t>Axials</w:t>
      </w:r>
      <w:r w:rsidR="00005299" w:rsidRPr="00575047">
        <w:rPr>
          <w:rFonts w:ascii="Calibri" w:hAnsi="Calibri" w:cs="Calibri"/>
          <w:b/>
          <w:spacing w:val="-4"/>
          <w:sz w:val="40"/>
          <w:szCs w:val="40"/>
        </w:rPr>
        <w:t>piel</w:t>
      </w:r>
      <w:r w:rsidR="00F35C6C" w:rsidRPr="00575047">
        <w:rPr>
          <w:rFonts w:ascii="Calibri" w:hAnsi="Calibri" w:cs="Calibri"/>
          <w:b/>
          <w:spacing w:val="-4"/>
          <w:sz w:val="40"/>
          <w:szCs w:val="40"/>
        </w:rPr>
        <w:t>ausgleich</w:t>
      </w:r>
      <w:r w:rsidRPr="00575047">
        <w:rPr>
          <w:rFonts w:ascii="Calibri" w:hAnsi="Calibri" w:cs="Calibri"/>
          <w:b/>
          <w:spacing w:val="-4"/>
          <w:sz w:val="40"/>
          <w:szCs w:val="40"/>
        </w:rPr>
        <w:t xml:space="preserve"> im XXL-Format</w:t>
      </w:r>
    </w:p>
    <w:p w14:paraId="0080EA10" w14:textId="542AF95C" w:rsidR="007A5EC2" w:rsidRPr="00575047" w:rsidRDefault="009E1746" w:rsidP="00D84596">
      <w:pPr>
        <w:spacing w:after="160"/>
        <w:ind w:left="0"/>
        <w:rPr>
          <w:rFonts w:ascii="Calibri" w:hAnsi="Calibri"/>
          <w:spacing w:val="-2"/>
          <w:sz w:val="24"/>
          <w:szCs w:val="24"/>
        </w:rPr>
      </w:pPr>
      <w:r w:rsidRPr="00575047">
        <w:rPr>
          <w:rFonts w:ascii="Calibri" w:hAnsi="Calibri"/>
          <w:b/>
          <w:bCs/>
          <w:spacing w:val="-2"/>
          <w:sz w:val="24"/>
          <w:szCs w:val="24"/>
        </w:rPr>
        <w:t xml:space="preserve">MARTIN </w:t>
      </w:r>
      <w:r w:rsidR="00CF23A5" w:rsidRPr="00575047">
        <w:rPr>
          <w:rFonts w:ascii="Calibri" w:hAnsi="Calibri"/>
          <w:b/>
          <w:bCs/>
          <w:spacing w:val="-2"/>
          <w:sz w:val="24"/>
          <w:szCs w:val="24"/>
        </w:rPr>
        <w:t xml:space="preserve">realisiert </w:t>
      </w:r>
      <w:r w:rsidR="00586F65" w:rsidRPr="00575047">
        <w:rPr>
          <w:rFonts w:ascii="Calibri" w:hAnsi="Calibri"/>
          <w:b/>
          <w:bCs/>
          <w:spacing w:val="-2"/>
          <w:sz w:val="24"/>
          <w:szCs w:val="24"/>
        </w:rPr>
        <w:t xml:space="preserve">übergroße </w:t>
      </w:r>
      <w:r w:rsidR="00CF23A5" w:rsidRPr="00575047">
        <w:rPr>
          <w:rFonts w:ascii="Calibri" w:hAnsi="Calibri"/>
          <w:b/>
          <w:bCs/>
          <w:spacing w:val="-2"/>
          <w:sz w:val="24"/>
          <w:szCs w:val="24"/>
        </w:rPr>
        <w:t>Pass</w:t>
      </w:r>
      <w:r w:rsidR="00F35C6C" w:rsidRPr="00575047">
        <w:rPr>
          <w:rFonts w:ascii="Calibri" w:hAnsi="Calibri"/>
          <w:b/>
          <w:bCs/>
          <w:spacing w:val="-2"/>
          <w:sz w:val="24"/>
          <w:szCs w:val="24"/>
        </w:rPr>
        <w:t>elemente</w:t>
      </w:r>
      <w:r w:rsidR="00CF23A5" w:rsidRPr="00575047">
        <w:rPr>
          <w:rFonts w:ascii="Calibri" w:hAnsi="Calibri"/>
          <w:b/>
          <w:bCs/>
          <w:spacing w:val="-2"/>
          <w:sz w:val="24"/>
          <w:szCs w:val="24"/>
        </w:rPr>
        <w:t xml:space="preserve"> für den </w:t>
      </w:r>
      <w:r w:rsidR="00F35C6C" w:rsidRPr="00575047">
        <w:rPr>
          <w:rFonts w:ascii="Calibri" w:hAnsi="Calibri"/>
          <w:b/>
          <w:bCs/>
          <w:spacing w:val="-2"/>
          <w:sz w:val="24"/>
          <w:szCs w:val="24"/>
        </w:rPr>
        <w:t xml:space="preserve">Einsatz </w:t>
      </w:r>
      <w:r w:rsidR="00CF23A5" w:rsidRPr="00575047">
        <w:rPr>
          <w:rFonts w:ascii="Calibri" w:hAnsi="Calibri"/>
          <w:b/>
          <w:bCs/>
          <w:spacing w:val="-2"/>
          <w:sz w:val="24"/>
          <w:szCs w:val="24"/>
        </w:rPr>
        <w:t>in Schwerlastgetrieben</w:t>
      </w:r>
    </w:p>
    <w:p w14:paraId="6F41328F" w14:textId="45BDD164" w:rsidR="009A2257" w:rsidRPr="00575047" w:rsidRDefault="009A2257" w:rsidP="000A6CA0">
      <w:pPr>
        <w:spacing w:after="120" w:line="360" w:lineRule="auto"/>
        <w:ind w:left="0"/>
        <w:jc w:val="both"/>
        <w:rPr>
          <w:rFonts w:ascii="Calibri" w:hAnsi="Calibri"/>
          <w:b/>
          <w:spacing w:val="-4"/>
          <w:sz w:val="21"/>
          <w:szCs w:val="21"/>
        </w:rPr>
      </w:pPr>
      <w:r w:rsidRPr="00575047">
        <w:rPr>
          <w:rFonts w:ascii="Calibri" w:hAnsi="Calibri"/>
          <w:b/>
          <w:spacing w:val="-4"/>
          <w:sz w:val="21"/>
          <w:szCs w:val="21"/>
        </w:rPr>
        <w:t xml:space="preserve">In vielen Sektoren des modernen Getriebebaus punkten die Präzisionspasselemente der </w:t>
      </w:r>
      <w:proofErr w:type="spellStart"/>
      <w:r w:rsidRPr="00575047">
        <w:rPr>
          <w:rFonts w:ascii="Calibri" w:hAnsi="Calibri"/>
          <w:b/>
          <w:spacing w:val="-4"/>
          <w:sz w:val="21"/>
          <w:szCs w:val="21"/>
        </w:rPr>
        <w:t>Laminum</w:t>
      </w:r>
      <w:proofErr w:type="spellEnd"/>
      <w:r w:rsidR="007A062D" w:rsidRPr="00575047">
        <w:rPr>
          <w:rFonts w:ascii="Calibri" w:hAnsi="Calibri" w:cs="Calibri"/>
          <w:b/>
          <w:spacing w:val="-4"/>
          <w:sz w:val="21"/>
          <w:szCs w:val="21"/>
        </w:rPr>
        <w:t>®</w:t>
      </w:r>
      <w:r w:rsidRPr="00575047">
        <w:rPr>
          <w:rFonts w:ascii="Calibri" w:hAnsi="Calibri"/>
          <w:b/>
          <w:spacing w:val="-4"/>
          <w:sz w:val="21"/>
          <w:szCs w:val="21"/>
        </w:rPr>
        <w:t>-Serie von MARTIN a</w:t>
      </w:r>
      <w:r w:rsidR="00812F6C" w:rsidRPr="00575047">
        <w:rPr>
          <w:rFonts w:ascii="Calibri" w:hAnsi="Calibri"/>
          <w:b/>
          <w:spacing w:val="-4"/>
          <w:sz w:val="21"/>
          <w:szCs w:val="21"/>
        </w:rPr>
        <w:t xml:space="preserve">ls ebenso flexible wie </w:t>
      </w:r>
      <w:r w:rsidR="00C03541" w:rsidRPr="00575047">
        <w:rPr>
          <w:rFonts w:ascii="Calibri" w:hAnsi="Calibri"/>
          <w:b/>
          <w:spacing w:val="-4"/>
          <w:sz w:val="21"/>
          <w:szCs w:val="21"/>
        </w:rPr>
        <w:t>effiziente</w:t>
      </w:r>
      <w:r w:rsidR="00812F6C" w:rsidRPr="00575047">
        <w:rPr>
          <w:rFonts w:ascii="Calibri" w:hAnsi="Calibri"/>
          <w:b/>
          <w:spacing w:val="-4"/>
          <w:sz w:val="21"/>
          <w:szCs w:val="21"/>
        </w:rPr>
        <w:t xml:space="preserve"> L</w:t>
      </w:r>
      <w:r w:rsidR="002F3E27" w:rsidRPr="00575047">
        <w:rPr>
          <w:rFonts w:ascii="Calibri" w:hAnsi="Calibri"/>
          <w:b/>
          <w:spacing w:val="-4"/>
          <w:sz w:val="21"/>
          <w:szCs w:val="21"/>
        </w:rPr>
        <w:t xml:space="preserve">ösung </w:t>
      </w:r>
      <w:r w:rsidR="005F281F" w:rsidRPr="00575047">
        <w:rPr>
          <w:rFonts w:ascii="Calibri" w:hAnsi="Calibri"/>
          <w:b/>
          <w:spacing w:val="-4"/>
          <w:sz w:val="21"/>
          <w:szCs w:val="21"/>
        </w:rPr>
        <w:t>für d</w:t>
      </w:r>
      <w:r w:rsidRPr="00575047">
        <w:rPr>
          <w:rFonts w:ascii="Calibri" w:hAnsi="Calibri"/>
          <w:b/>
          <w:spacing w:val="-4"/>
          <w:sz w:val="21"/>
          <w:szCs w:val="21"/>
        </w:rPr>
        <w:t>ie Vorspannungs</w:t>
      </w:r>
      <w:r w:rsidR="00C47FE2" w:rsidRPr="00575047">
        <w:rPr>
          <w:rFonts w:ascii="Calibri" w:hAnsi="Calibri"/>
          <w:b/>
          <w:spacing w:val="-4"/>
          <w:sz w:val="21"/>
          <w:szCs w:val="21"/>
        </w:rPr>
        <w:t xml:space="preserve">einstellung </w:t>
      </w:r>
      <w:r w:rsidR="00201BF9" w:rsidRPr="00575047">
        <w:rPr>
          <w:rFonts w:ascii="Calibri" w:hAnsi="Calibri"/>
          <w:b/>
          <w:spacing w:val="-4"/>
          <w:sz w:val="21"/>
          <w:szCs w:val="21"/>
        </w:rPr>
        <w:t xml:space="preserve">von </w:t>
      </w:r>
      <w:r w:rsidR="005F281F" w:rsidRPr="00575047">
        <w:rPr>
          <w:rFonts w:ascii="Calibri" w:hAnsi="Calibri"/>
          <w:b/>
          <w:spacing w:val="-4"/>
          <w:sz w:val="21"/>
          <w:szCs w:val="21"/>
        </w:rPr>
        <w:t>Wälzlager</w:t>
      </w:r>
      <w:r w:rsidR="00201BF9" w:rsidRPr="00575047">
        <w:rPr>
          <w:rFonts w:ascii="Calibri" w:hAnsi="Calibri"/>
          <w:b/>
          <w:spacing w:val="-4"/>
          <w:sz w:val="21"/>
          <w:szCs w:val="21"/>
        </w:rPr>
        <w:t>n</w:t>
      </w:r>
      <w:r w:rsidRPr="00575047">
        <w:rPr>
          <w:rFonts w:ascii="Calibri" w:hAnsi="Calibri"/>
          <w:b/>
          <w:spacing w:val="-4"/>
          <w:sz w:val="21"/>
          <w:szCs w:val="21"/>
        </w:rPr>
        <w:t>. We</w:t>
      </w:r>
      <w:r w:rsidR="00812F6C" w:rsidRPr="00575047">
        <w:rPr>
          <w:rFonts w:ascii="Calibri" w:hAnsi="Calibri"/>
          <w:b/>
          <w:spacing w:val="-4"/>
          <w:sz w:val="21"/>
          <w:szCs w:val="21"/>
        </w:rPr>
        <w:t xml:space="preserve">lches hohe Maß an Kundenorientierung das Unternehmen bei </w:t>
      </w:r>
      <w:r w:rsidRPr="00575047">
        <w:rPr>
          <w:rFonts w:ascii="Calibri" w:hAnsi="Calibri"/>
          <w:b/>
          <w:spacing w:val="-4"/>
          <w:sz w:val="21"/>
          <w:szCs w:val="21"/>
        </w:rPr>
        <w:t xml:space="preserve">der Realisierung dieser mehrschichtigen Ausgleichselemente </w:t>
      </w:r>
      <w:r w:rsidR="000E09BB" w:rsidRPr="00575047">
        <w:rPr>
          <w:rFonts w:ascii="Calibri" w:hAnsi="Calibri"/>
          <w:b/>
          <w:spacing w:val="-4"/>
          <w:sz w:val="21"/>
          <w:szCs w:val="21"/>
        </w:rPr>
        <w:t>an den Tag leg</w:t>
      </w:r>
      <w:r w:rsidR="00C03541" w:rsidRPr="00575047">
        <w:rPr>
          <w:rFonts w:ascii="Calibri" w:hAnsi="Calibri"/>
          <w:b/>
          <w:spacing w:val="-4"/>
          <w:sz w:val="21"/>
          <w:szCs w:val="21"/>
        </w:rPr>
        <w:t>en kann</w:t>
      </w:r>
      <w:r w:rsidR="00812F6C" w:rsidRPr="00575047">
        <w:rPr>
          <w:rFonts w:ascii="Calibri" w:hAnsi="Calibri"/>
          <w:b/>
          <w:spacing w:val="-4"/>
          <w:sz w:val="21"/>
          <w:szCs w:val="21"/>
        </w:rPr>
        <w:t xml:space="preserve">, </w:t>
      </w:r>
      <w:r w:rsidR="006E4217" w:rsidRPr="00575047">
        <w:rPr>
          <w:rFonts w:ascii="Calibri" w:hAnsi="Calibri"/>
          <w:b/>
          <w:spacing w:val="-4"/>
          <w:sz w:val="21"/>
          <w:szCs w:val="21"/>
        </w:rPr>
        <w:t xml:space="preserve">zeigt es </w:t>
      </w:r>
      <w:r w:rsidRPr="00575047">
        <w:rPr>
          <w:rFonts w:ascii="Calibri" w:hAnsi="Calibri"/>
          <w:b/>
          <w:spacing w:val="-4"/>
          <w:sz w:val="21"/>
          <w:szCs w:val="21"/>
        </w:rPr>
        <w:t xml:space="preserve">unter anderem </w:t>
      </w:r>
      <w:r w:rsidR="006E4217" w:rsidRPr="00575047">
        <w:rPr>
          <w:rFonts w:ascii="Calibri" w:hAnsi="Calibri"/>
          <w:b/>
          <w:spacing w:val="-4"/>
          <w:sz w:val="21"/>
          <w:szCs w:val="21"/>
        </w:rPr>
        <w:t xml:space="preserve">bei der </w:t>
      </w:r>
      <w:r w:rsidR="00353FF0" w:rsidRPr="00575047">
        <w:rPr>
          <w:rFonts w:ascii="Calibri" w:hAnsi="Calibri"/>
          <w:b/>
          <w:spacing w:val="-4"/>
          <w:sz w:val="21"/>
          <w:szCs w:val="21"/>
        </w:rPr>
        <w:t xml:space="preserve">Herstellung </w:t>
      </w:r>
      <w:r w:rsidR="00C5323D" w:rsidRPr="00575047">
        <w:rPr>
          <w:rFonts w:ascii="Calibri" w:hAnsi="Calibri"/>
          <w:b/>
          <w:spacing w:val="-4"/>
          <w:sz w:val="21"/>
          <w:szCs w:val="21"/>
        </w:rPr>
        <w:t xml:space="preserve">und dem Handling </w:t>
      </w:r>
      <w:r w:rsidR="00796718" w:rsidRPr="00575047">
        <w:rPr>
          <w:rFonts w:ascii="Calibri" w:hAnsi="Calibri"/>
          <w:b/>
          <w:spacing w:val="-4"/>
          <w:sz w:val="21"/>
          <w:szCs w:val="21"/>
        </w:rPr>
        <w:t xml:space="preserve">überdimensionaler </w:t>
      </w:r>
      <w:r w:rsidR="00353FF0" w:rsidRPr="00575047">
        <w:rPr>
          <w:rFonts w:ascii="Calibri" w:hAnsi="Calibri"/>
          <w:b/>
          <w:spacing w:val="-4"/>
          <w:sz w:val="21"/>
          <w:szCs w:val="21"/>
        </w:rPr>
        <w:t>Passringe für den Einsatz in den Schwerlastaggregaten der Baumaschinen-, Montan-</w:t>
      </w:r>
      <w:r w:rsidR="00C16340" w:rsidRPr="00575047">
        <w:rPr>
          <w:rFonts w:ascii="Calibri" w:hAnsi="Calibri"/>
          <w:b/>
          <w:spacing w:val="-4"/>
          <w:sz w:val="21"/>
          <w:szCs w:val="21"/>
        </w:rPr>
        <w:t>, Metallurgie-</w:t>
      </w:r>
      <w:r w:rsidR="00353FF0" w:rsidRPr="00575047">
        <w:rPr>
          <w:rFonts w:ascii="Calibri" w:hAnsi="Calibri"/>
          <w:b/>
          <w:spacing w:val="-4"/>
          <w:sz w:val="21"/>
          <w:szCs w:val="21"/>
        </w:rPr>
        <w:t xml:space="preserve"> und Windkrafttechnik.</w:t>
      </w:r>
      <w:r w:rsidR="00C43D56" w:rsidRPr="00575047">
        <w:rPr>
          <w:rFonts w:ascii="Calibri" w:hAnsi="Calibri"/>
          <w:b/>
          <w:spacing w:val="-4"/>
          <w:sz w:val="21"/>
          <w:szCs w:val="21"/>
        </w:rPr>
        <w:t xml:space="preserve"> </w:t>
      </w:r>
    </w:p>
    <w:p w14:paraId="320AE380" w14:textId="7E38FA05" w:rsidR="002E07DB" w:rsidRPr="00575047" w:rsidRDefault="00D361A2" w:rsidP="00D361A2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575047">
        <w:rPr>
          <w:rFonts w:ascii="Calibri" w:hAnsi="Calibri"/>
          <w:bCs/>
          <w:i/>
          <w:iCs/>
          <w:spacing w:val="-2"/>
          <w:sz w:val="21"/>
          <w:szCs w:val="21"/>
        </w:rPr>
        <w:t xml:space="preserve">Dietzenbach, November 2021. – 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D13719" w:rsidRPr="00575047">
        <w:rPr>
          <w:rFonts w:ascii="Calibri" w:hAnsi="Calibri"/>
          <w:bCs/>
          <w:spacing w:val="-2"/>
          <w:sz w:val="21"/>
          <w:szCs w:val="21"/>
        </w:rPr>
        <w:t>O</w:t>
      </w:r>
      <w:r w:rsidRPr="00575047">
        <w:rPr>
          <w:rFonts w:ascii="Calibri" w:hAnsi="Calibri"/>
          <w:bCs/>
          <w:spacing w:val="-2"/>
          <w:sz w:val="21"/>
          <w:szCs w:val="21"/>
        </w:rPr>
        <w:t>ptim</w:t>
      </w:r>
      <w:r w:rsidR="00D13719" w:rsidRPr="00575047">
        <w:rPr>
          <w:rFonts w:ascii="Calibri" w:hAnsi="Calibri"/>
          <w:bCs/>
          <w:spacing w:val="-2"/>
          <w:sz w:val="21"/>
          <w:szCs w:val="21"/>
        </w:rPr>
        <w:t xml:space="preserve">ierung 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 xml:space="preserve">der </w:t>
      </w:r>
      <w:r w:rsidRPr="00575047">
        <w:rPr>
          <w:rFonts w:ascii="Calibri" w:hAnsi="Calibri"/>
          <w:bCs/>
          <w:spacing w:val="-2"/>
          <w:sz w:val="21"/>
          <w:szCs w:val="21"/>
        </w:rPr>
        <w:t>Vorspannu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>ng</w:t>
      </w:r>
      <w:r w:rsidRPr="0057504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C5323D" w:rsidRPr="00575047">
        <w:rPr>
          <w:rFonts w:ascii="Calibri" w:hAnsi="Calibri"/>
          <w:bCs/>
          <w:spacing w:val="-2"/>
          <w:sz w:val="21"/>
          <w:szCs w:val="21"/>
        </w:rPr>
        <w:t xml:space="preserve">gilt als </w:t>
      </w:r>
      <w:r w:rsidR="00DF0C89" w:rsidRPr="00575047">
        <w:rPr>
          <w:rFonts w:ascii="Calibri" w:hAnsi="Calibri"/>
          <w:bCs/>
          <w:spacing w:val="-2"/>
          <w:sz w:val="21"/>
          <w:szCs w:val="21"/>
        </w:rPr>
        <w:t>Schlüsself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>aktor für die</w:t>
      </w:r>
      <w:r w:rsidR="00035754" w:rsidRPr="0057504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52461" w:rsidRPr="00575047">
        <w:rPr>
          <w:rFonts w:ascii="Calibri" w:hAnsi="Calibri"/>
          <w:bCs/>
          <w:spacing w:val="-2"/>
          <w:sz w:val="21"/>
          <w:szCs w:val="21"/>
        </w:rPr>
        <w:t>Lebensdauererhöhung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 xml:space="preserve"> von Wälzlagern. Das gilt sowohl für de</w:t>
      </w:r>
      <w:r w:rsidR="0043250C" w:rsidRPr="00575047">
        <w:rPr>
          <w:rFonts w:ascii="Calibri" w:hAnsi="Calibri"/>
          <w:bCs/>
          <w:spacing w:val="-2"/>
          <w:sz w:val="21"/>
          <w:szCs w:val="21"/>
        </w:rPr>
        <w:t>re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 xml:space="preserve">n </w:t>
      </w:r>
      <w:r w:rsidR="00EE4363" w:rsidRPr="00575047">
        <w:rPr>
          <w:rFonts w:ascii="Calibri" w:hAnsi="Calibri"/>
          <w:bCs/>
          <w:spacing w:val="-2"/>
          <w:sz w:val="21"/>
          <w:szCs w:val="21"/>
        </w:rPr>
        <w:t xml:space="preserve">Einsatz im 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 xml:space="preserve">Getriebebau als auch für andere </w:t>
      </w:r>
      <w:r w:rsidR="00EE4363" w:rsidRPr="00575047">
        <w:rPr>
          <w:rFonts w:ascii="Calibri" w:hAnsi="Calibri"/>
          <w:bCs/>
          <w:spacing w:val="-2"/>
          <w:sz w:val="21"/>
          <w:szCs w:val="21"/>
        </w:rPr>
        <w:t>A</w:t>
      </w:r>
      <w:r w:rsidR="006E4217" w:rsidRPr="00575047">
        <w:rPr>
          <w:rFonts w:ascii="Calibri" w:hAnsi="Calibri"/>
          <w:bCs/>
          <w:spacing w:val="-2"/>
          <w:sz w:val="21"/>
          <w:szCs w:val="21"/>
        </w:rPr>
        <w:t xml:space="preserve">nwendungen. </w:t>
      </w:r>
      <w:r w:rsidR="00552461" w:rsidRPr="00575047">
        <w:rPr>
          <w:rFonts w:ascii="Calibri" w:hAnsi="Calibri"/>
          <w:bCs/>
          <w:spacing w:val="-2"/>
          <w:sz w:val="21"/>
          <w:szCs w:val="21"/>
        </w:rPr>
        <w:t>Zu den traditionellen Methoden zum Einstellen der Lagervorspannung sowie zum Ausgleich des axialen Lagerspiels</w:t>
      </w:r>
      <w:r w:rsidR="006E3B89" w:rsidRPr="00575047">
        <w:rPr>
          <w:rFonts w:ascii="Calibri" w:hAnsi="Calibri"/>
          <w:bCs/>
          <w:spacing w:val="-2"/>
          <w:sz w:val="21"/>
          <w:szCs w:val="21"/>
        </w:rPr>
        <w:t xml:space="preserve"> in antriebstechnischen Baugruppen</w:t>
      </w:r>
      <w:r w:rsidR="00552461" w:rsidRPr="00575047">
        <w:rPr>
          <w:rFonts w:ascii="Calibri" w:hAnsi="Calibri"/>
          <w:bCs/>
          <w:spacing w:val="-2"/>
          <w:sz w:val="21"/>
          <w:szCs w:val="21"/>
        </w:rPr>
        <w:t xml:space="preserve"> gehör</w:t>
      </w:r>
      <w:r w:rsidR="00EC3676" w:rsidRPr="00575047">
        <w:rPr>
          <w:rFonts w:ascii="Calibri" w:hAnsi="Calibri"/>
          <w:bCs/>
          <w:spacing w:val="-2"/>
          <w:sz w:val="21"/>
          <w:szCs w:val="21"/>
        </w:rPr>
        <w:t>en</w:t>
      </w:r>
      <w:r w:rsidR="00552461" w:rsidRPr="00575047">
        <w:rPr>
          <w:rFonts w:ascii="Calibri" w:hAnsi="Calibri"/>
          <w:bCs/>
          <w:spacing w:val="-2"/>
          <w:sz w:val="21"/>
          <w:szCs w:val="21"/>
        </w:rPr>
        <w:t xml:space="preserve"> die Abstimmung mit </w:t>
      </w:r>
      <w:r w:rsidR="006E3B89" w:rsidRPr="00575047">
        <w:rPr>
          <w:rFonts w:ascii="Calibri" w:hAnsi="Calibri"/>
          <w:bCs/>
          <w:spacing w:val="-2"/>
          <w:sz w:val="21"/>
          <w:szCs w:val="21"/>
        </w:rPr>
        <w:t>Hilfe zahlreicher e</w:t>
      </w:r>
      <w:r w:rsidR="00552461" w:rsidRPr="00575047">
        <w:rPr>
          <w:rFonts w:ascii="Calibri" w:hAnsi="Calibri"/>
          <w:bCs/>
          <w:spacing w:val="-2"/>
          <w:sz w:val="21"/>
          <w:szCs w:val="21"/>
        </w:rPr>
        <w:t>inzel</w:t>
      </w:r>
      <w:r w:rsidR="006E3B89" w:rsidRPr="00575047">
        <w:rPr>
          <w:rFonts w:ascii="Calibri" w:hAnsi="Calibri"/>
          <w:bCs/>
          <w:spacing w:val="-2"/>
          <w:sz w:val="21"/>
          <w:szCs w:val="21"/>
        </w:rPr>
        <w:t>ner Pass</w:t>
      </w:r>
      <w:r w:rsidR="00552461" w:rsidRPr="00575047">
        <w:rPr>
          <w:rFonts w:ascii="Calibri" w:hAnsi="Calibri"/>
          <w:bCs/>
          <w:spacing w:val="-2"/>
          <w:sz w:val="21"/>
          <w:szCs w:val="21"/>
        </w:rPr>
        <w:t xml:space="preserve">ringe oder </w:t>
      </w:r>
      <w:r w:rsidR="00841D8D" w:rsidRPr="00575047">
        <w:rPr>
          <w:rFonts w:ascii="Calibri" w:hAnsi="Calibri"/>
          <w:bCs/>
          <w:spacing w:val="-2"/>
          <w:sz w:val="21"/>
          <w:szCs w:val="21"/>
        </w:rPr>
        <w:t xml:space="preserve">durch </w:t>
      </w:r>
      <w:r w:rsidR="00552461" w:rsidRPr="00575047">
        <w:rPr>
          <w:rFonts w:ascii="Calibri" w:hAnsi="Calibri"/>
          <w:bCs/>
          <w:spacing w:val="-2"/>
          <w:sz w:val="21"/>
          <w:szCs w:val="21"/>
        </w:rPr>
        <w:t xml:space="preserve">die aufwändige mechanische Bearbeitung der Passflächen. </w:t>
      </w:r>
      <w:r w:rsidR="006E3B89" w:rsidRPr="00575047">
        <w:rPr>
          <w:rFonts w:ascii="Calibri" w:hAnsi="Calibri"/>
          <w:bCs/>
          <w:spacing w:val="-2"/>
          <w:sz w:val="21"/>
          <w:szCs w:val="21"/>
        </w:rPr>
        <w:t xml:space="preserve">Als weitaus flexibler und erheblich kostengünstiger erweist sich hier allerdings der Einsatz </w:t>
      </w:r>
      <w:r w:rsidR="00346C26">
        <w:rPr>
          <w:rFonts w:ascii="Calibri" w:hAnsi="Calibri"/>
          <w:bCs/>
          <w:spacing w:val="-2"/>
          <w:sz w:val="21"/>
          <w:szCs w:val="21"/>
        </w:rPr>
        <w:t>von</w:t>
      </w:r>
      <w:r w:rsidR="006E3B89" w:rsidRPr="00575047">
        <w:rPr>
          <w:rFonts w:ascii="Calibri" w:hAnsi="Calibri"/>
          <w:bCs/>
          <w:spacing w:val="-2"/>
          <w:sz w:val="21"/>
          <w:szCs w:val="21"/>
        </w:rPr>
        <w:t xml:space="preserve"> </w:t>
      </w:r>
      <w:proofErr w:type="spellStart"/>
      <w:r w:rsidR="006E3B89" w:rsidRPr="00575047">
        <w:rPr>
          <w:rFonts w:ascii="Calibri" w:hAnsi="Calibri"/>
          <w:bCs/>
          <w:spacing w:val="-2"/>
          <w:sz w:val="21"/>
          <w:szCs w:val="21"/>
        </w:rPr>
        <w:t>Laminum</w:t>
      </w:r>
      <w:proofErr w:type="spellEnd"/>
      <w:r w:rsidR="006E3B89" w:rsidRPr="00575047">
        <w:rPr>
          <w:rFonts w:ascii="Calibri" w:hAnsi="Calibri"/>
          <w:bCs/>
          <w:spacing w:val="-2"/>
          <w:sz w:val="21"/>
          <w:szCs w:val="21"/>
        </w:rPr>
        <w:t>®-Passelemente</w:t>
      </w:r>
      <w:r w:rsidR="00346C26">
        <w:rPr>
          <w:rFonts w:ascii="Calibri" w:hAnsi="Calibri"/>
          <w:bCs/>
          <w:spacing w:val="-2"/>
          <w:sz w:val="21"/>
          <w:szCs w:val="21"/>
        </w:rPr>
        <w:t>n</w:t>
      </w:r>
      <w:r w:rsidR="006E3B89" w:rsidRPr="00575047">
        <w:rPr>
          <w:rFonts w:ascii="Calibri" w:hAnsi="Calibri"/>
          <w:bCs/>
          <w:spacing w:val="-2"/>
          <w:sz w:val="21"/>
          <w:szCs w:val="21"/>
        </w:rPr>
        <w:t xml:space="preserve"> von MARTIN. </w:t>
      </w:r>
      <w:r w:rsidR="0043250C" w:rsidRPr="00575047">
        <w:rPr>
          <w:rFonts w:ascii="Calibri" w:hAnsi="Calibri"/>
          <w:bCs/>
          <w:spacing w:val="-2"/>
          <w:sz w:val="21"/>
          <w:szCs w:val="21"/>
        </w:rPr>
        <w:t xml:space="preserve">Diese </w:t>
      </w:r>
      <w:r w:rsidR="007C50AF" w:rsidRPr="00575047">
        <w:rPr>
          <w:rFonts w:ascii="Calibri" w:hAnsi="Calibri"/>
          <w:bCs/>
          <w:spacing w:val="-2"/>
          <w:sz w:val="21"/>
          <w:szCs w:val="21"/>
        </w:rPr>
        <w:t xml:space="preserve">Multilayer-Elemente </w:t>
      </w:r>
      <w:r w:rsidR="00A124C1" w:rsidRPr="00575047">
        <w:rPr>
          <w:rFonts w:ascii="Calibri" w:hAnsi="Calibri"/>
          <w:spacing w:val="-2"/>
          <w:sz w:val="21"/>
          <w:szCs w:val="21"/>
        </w:rPr>
        <w:t>lassen sich durch</w:t>
      </w:r>
      <w:r w:rsidR="00EC3676" w:rsidRPr="00575047">
        <w:rPr>
          <w:rFonts w:ascii="Calibri" w:hAnsi="Calibri"/>
          <w:spacing w:val="-2"/>
          <w:sz w:val="21"/>
          <w:szCs w:val="21"/>
        </w:rPr>
        <w:t xml:space="preserve"> das </w:t>
      </w:r>
      <w:r w:rsidR="00A124C1" w:rsidRPr="00575047">
        <w:rPr>
          <w:rFonts w:ascii="Calibri" w:hAnsi="Calibri"/>
          <w:spacing w:val="-2"/>
          <w:sz w:val="21"/>
          <w:szCs w:val="21"/>
        </w:rPr>
        <w:t>manuelle Ab</w:t>
      </w:r>
      <w:r w:rsidR="007C50AF" w:rsidRPr="00575047">
        <w:rPr>
          <w:rFonts w:ascii="Calibri" w:hAnsi="Calibri"/>
          <w:spacing w:val="-2"/>
          <w:sz w:val="21"/>
          <w:szCs w:val="21"/>
        </w:rPr>
        <w:t xml:space="preserve">schälen </w:t>
      </w:r>
      <w:r w:rsidR="00A124C1" w:rsidRPr="00575047">
        <w:rPr>
          <w:rFonts w:ascii="Calibri" w:hAnsi="Calibri"/>
          <w:spacing w:val="-2"/>
          <w:sz w:val="21"/>
          <w:szCs w:val="21"/>
        </w:rPr>
        <w:t>ihrer</w:t>
      </w:r>
      <w:r w:rsidR="00EA7B9D" w:rsidRPr="00575047">
        <w:rPr>
          <w:rFonts w:ascii="Calibri" w:hAnsi="Calibri"/>
          <w:spacing w:val="-2"/>
          <w:sz w:val="21"/>
          <w:szCs w:val="21"/>
        </w:rPr>
        <w:t xml:space="preserve"> laminierten</w:t>
      </w:r>
      <w:r w:rsidR="00CE26D5" w:rsidRPr="00575047">
        <w:rPr>
          <w:rFonts w:ascii="Calibri" w:hAnsi="Calibri"/>
          <w:spacing w:val="-2"/>
          <w:sz w:val="21"/>
          <w:szCs w:val="21"/>
        </w:rPr>
        <w:t>,</w:t>
      </w:r>
      <w:r w:rsidR="00EA7B9D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B36148" w:rsidRPr="00575047">
        <w:rPr>
          <w:rFonts w:ascii="Calibri" w:hAnsi="Calibri"/>
          <w:spacing w:val="-2"/>
          <w:sz w:val="21"/>
          <w:szCs w:val="21"/>
        </w:rPr>
        <w:t>hauchd</w:t>
      </w:r>
      <w:r w:rsidR="00EA7B9D" w:rsidRPr="00575047">
        <w:rPr>
          <w:rFonts w:ascii="Calibri" w:hAnsi="Calibri"/>
          <w:spacing w:val="-2"/>
          <w:sz w:val="21"/>
          <w:szCs w:val="21"/>
        </w:rPr>
        <w:t>ünnen Metall</w:t>
      </w:r>
      <w:r w:rsidR="00C5323D" w:rsidRPr="00575047">
        <w:rPr>
          <w:rFonts w:ascii="Calibri" w:hAnsi="Calibri"/>
          <w:spacing w:val="-2"/>
          <w:sz w:val="21"/>
          <w:szCs w:val="21"/>
        </w:rPr>
        <w:t>- oder Polymer</w:t>
      </w:r>
      <w:r w:rsidR="00EA7B9D" w:rsidRPr="00575047">
        <w:rPr>
          <w:rFonts w:ascii="Calibri" w:hAnsi="Calibri"/>
          <w:spacing w:val="-2"/>
          <w:sz w:val="21"/>
          <w:szCs w:val="21"/>
        </w:rPr>
        <w:t>folien</w:t>
      </w:r>
      <w:r w:rsidR="0043250C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4F30E3" w:rsidRPr="00575047">
        <w:rPr>
          <w:rFonts w:ascii="Calibri" w:hAnsi="Calibri"/>
          <w:spacing w:val="-2"/>
          <w:sz w:val="21"/>
          <w:szCs w:val="21"/>
        </w:rPr>
        <w:t>– also ohne mechanische</w:t>
      </w:r>
      <w:r w:rsidR="00EC3676" w:rsidRPr="00575047">
        <w:rPr>
          <w:rFonts w:ascii="Calibri" w:hAnsi="Calibri"/>
          <w:spacing w:val="-2"/>
          <w:sz w:val="21"/>
          <w:szCs w:val="21"/>
        </w:rPr>
        <w:t xml:space="preserve"> Bearbeitung</w:t>
      </w:r>
      <w:r w:rsidR="004F30E3" w:rsidRPr="00575047">
        <w:rPr>
          <w:rFonts w:ascii="Calibri" w:hAnsi="Calibri"/>
          <w:spacing w:val="-2"/>
          <w:sz w:val="21"/>
          <w:szCs w:val="21"/>
        </w:rPr>
        <w:t xml:space="preserve"> – </w:t>
      </w:r>
      <w:r w:rsidR="00EA7B9D" w:rsidRPr="00575047">
        <w:rPr>
          <w:rFonts w:ascii="Calibri" w:hAnsi="Calibri"/>
          <w:spacing w:val="-2"/>
          <w:sz w:val="21"/>
          <w:szCs w:val="21"/>
        </w:rPr>
        <w:t>mikrometergenau</w:t>
      </w:r>
      <w:r w:rsidR="004F30E3" w:rsidRPr="00575047">
        <w:rPr>
          <w:rFonts w:ascii="Calibri" w:hAnsi="Calibri"/>
          <w:spacing w:val="-2"/>
          <w:sz w:val="21"/>
          <w:szCs w:val="21"/>
        </w:rPr>
        <w:t xml:space="preserve"> auf die benötigte Dicke</w:t>
      </w:r>
      <w:r w:rsidR="00EA7B9D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4F30E3" w:rsidRPr="00575047">
        <w:rPr>
          <w:rFonts w:ascii="Calibri" w:hAnsi="Calibri"/>
          <w:spacing w:val="-2"/>
          <w:sz w:val="21"/>
          <w:szCs w:val="21"/>
        </w:rPr>
        <w:t xml:space="preserve">reduzieren. </w:t>
      </w:r>
      <w:r w:rsidR="00A124C1" w:rsidRPr="00575047">
        <w:rPr>
          <w:rFonts w:ascii="Calibri" w:hAnsi="Calibri"/>
          <w:spacing w:val="-2"/>
          <w:sz w:val="21"/>
          <w:szCs w:val="21"/>
        </w:rPr>
        <w:t>I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>hre</w:t>
      </w:r>
      <w:r w:rsidR="00FF162F" w:rsidRPr="00575047">
        <w:rPr>
          <w:rFonts w:ascii="Calibri" w:hAnsi="Calibri"/>
          <w:bCs/>
          <w:spacing w:val="-2"/>
          <w:sz w:val="21"/>
          <w:szCs w:val="21"/>
        </w:rPr>
        <w:t>n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F162F" w:rsidRPr="00575047">
        <w:rPr>
          <w:rFonts w:ascii="Calibri" w:hAnsi="Calibri"/>
          <w:bCs/>
          <w:spacing w:val="-2"/>
          <w:sz w:val="21"/>
          <w:szCs w:val="21"/>
        </w:rPr>
        <w:t xml:space="preserve">Werkstoffmix 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>(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>Stahl, Edelstahl, Alu, Messing</w:t>
      </w:r>
      <w:r w:rsidR="00C5323D" w:rsidRPr="00575047">
        <w:rPr>
          <w:rFonts w:ascii="Calibri" w:hAnsi="Calibri"/>
          <w:bCs/>
          <w:spacing w:val="-2"/>
          <w:sz w:val="21"/>
          <w:szCs w:val="21"/>
        </w:rPr>
        <w:t>,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 xml:space="preserve"> Kunststoff)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C5323D" w:rsidRPr="00575047">
        <w:rPr>
          <w:rFonts w:ascii="Calibri" w:hAnsi="Calibri"/>
          <w:bCs/>
          <w:spacing w:val="-2"/>
          <w:sz w:val="21"/>
          <w:szCs w:val="21"/>
        </w:rPr>
        <w:t xml:space="preserve">ihre 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 xml:space="preserve">Dickenstufung 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>(0</w:t>
      </w:r>
      <w:r w:rsidR="00FF162F" w:rsidRPr="00575047">
        <w:rPr>
          <w:rFonts w:ascii="Calibri" w:hAnsi="Calibri"/>
          <w:bCs/>
          <w:spacing w:val="-2"/>
          <w:sz w:val="21"/>
          <w:szCs w:val="21"/>
        </w:rPr>
        <w:t>.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 xml:space="preserve">025 </w:t>
      </w:r>
      <w:r w:rsidR="007C50AF" w:rsidRPr="00575047">
        <w:rPr>
          <w:rFonts w:ascii="Calibri" w:hAnsi="Calibri"/>
          <w:bCs/>
          <w:spacing w:val="-2"/>
          <w:sz w:val="21"/>
          <w:szCs w:val="21"/>
        </w:rPr>
        <w:t>-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F162F" w:rsidRPr="00575047">
        <w:rPr>
          <w:rFonts w:ascii="Calibri" w:hAnsi="Calibri"/>
          <w:bCs/>
          <w:spacing w:val="-2"/>
          <w:sz w:val="21"/>
          <w:szCs w:val="21"/>
        </w:rPr>
        <w:t xml:space="preserve">5.0 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 xml:space="preserve">mm) 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 xml:space="preserve">und </w:t>
      </w:r>
      <w:r w:rsidR="00C5323D" w:rsidRPr="00575047">
        <w:rPr>
          <w:rFonts w:ascii="Calibri" w:hAnsi="Calibri"/>
          <w:bCs/>
          <w:spacing w:val="-2"/>
          <w:sz w:val="21"/>
          <w:szCs w:val="21"/>
        </w:rPr>
        <w:t xml:space="preserve">ihre </w:t>
      </w:r>
      <w:r w:rsidR="00FF162F" w:rsidRPr="00575047">
        <w:rPr>
          <w:rFonts w:ascii="Calibri" w:hAnsi="Calibri"/>
          <w:bCs/>
          <w:spacing w:val="-2"/>
          <w:sz w:val="21"/>
          <w:szCs w:val="21"/>
        </w:rPr>
        <w:t>Form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 xml:space="preserve"> (Ronde, Ring </w:t>
      </w:r>
      <w:r w:rsidR="00C5323D" w:rsidRPr="00575047">
        <w:rPr>
          <w:rFonts w:ascii="Calibri" w:hAnsi="Calibri"/>
          <w:bCs/>
          <w:spacing w:val="-2"/>
          <w:sz w:val="21"/>
          <w:szCs w:val="21"/>
        </w:rPr>
        <w:t>u.a.</w:t>
      </w:r>
      <w:r w:rsidR="00B36148" w:rsidRPr="00575047">
        <w:rPr>
          <w:rFonts w:ascii="Calibri" w:hAnsi="Calibri"/>
          <w:bCs/>
          <w:spacing w:val="-2"/>
          <w:sz w:val="21"/>
          <w:szCs w:val="21"/>
        </w:rPr>
        <w:t xml:space="preserve">) </w:t>
      </w:r>
      <w:r w:rsidR="00A124C1" w:rsidRPr="00575047">
        <w:rPr>
          <w:rFonts w:ascii="Calibri" w:hAnsi="Calibri"/>
          <w:bCs/>
          <w:spacing w:val="-2"/>
          <w:sz w:val="21"/>
          <w:szCs w:val="21"/>
        </w:rPr>
        <w:t xml:space="preserve">stimmt MARTIN 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 xml:space="preserve">exakt auf die konstruktiven Details </w:t>
      </w:r>
      <w:r w:rsidR="007C50AF" w:rsidRPr="00575047">
        <w:rPr>
          <w:rFonts w:ascii="Calibri" w:hAnsi="Calibri"/>
          <w:bCs/>
          <w:spacing w:val="-2"/>
          <w:sz w:val="21"/>
          <w:szCs w:val="21"/>
        </w:rPr>
        <w:t>von</w:t>
      </w:r>
      <w:r w:rsidR="004F30E3" w:rsidRPr="00575047">
        <w:rPr>
          <w:rFonts w:ascii="Calibri" w:hAnsi="Calibri"/>
          <w:bCs/>
          <w:spacing w:val="-2"/>
          <w:sz w:val="21"/>
          <w:szCs w:val="21"/>
        </w:rPr>
        <w:t xml:space="preserve"> Einbaustelle und Montageprozess ab.</w:t>
      </w:r>
      <w:r w:rsidR="00CE26D5" w:rsidRPr="00575047">
        <w:rPr>
          <w:rFonts w:ascii="Calibri" w:hAnsi="Calibri"/>
          <w:bCs/>
          <w:spacing w:val="-2"/>
          <w:sz w:val="21"/>
          <w:szCs w:val="21"/>
        </w:rPr>
        <w:t xml:space="preserve"> Wie weit </w:t>
      </w:r>
      <w:r w:rsidR="00A124C1" w:rsidRPr="00575047">
        <w:rPr>
          <w:rFonts w:ascii="Calibri" w:hAnsi="Calibri"/>
          <w:bCs/>
          <w:spacing w:val="-2"/>
          <w:sz w:val="21"/>
          <w:szCs w:val="21"/>
        </w:rPr>
        <w:t xml:space="preserve">das Unternehmen </w:t>
      </w:r>
      <w:r w:rsidR="00CE26D5" w:rsidRPr="00575047">
        <w:rPr>
          <w:rFonts w:ascii="Calibri" w:hAnsi="Calibri"/>
          <w:bCs/>
          <w:spacing w:val="-2"/>
          <w:sz w:val="21"/>
          <w:szCs w:val="21"/>
        </w:rPr>
        <w:t>bei d</w:t>
      </w:r>
      <w:r w:rsidR="00F15457" w:rsidRPr="00575047">
        <w:rPr>
          <w:rFonts w:ascii="Calibri" w:hAnsi="Calibri"/>
          <w:bCs/>
          <w:spacing w:val="-2"/>
          <w:sz w:val="21"/>
          <w:szCs w:val="21"/>
        </w:rPr>
        <w:t>ies</w:t>
      </w:r>
      <w:r w:rsidR="00CE26D5" w:rsidRPr="00575047">
        <w:rPr>
          <w:rFonts w:ascii="Calibri" w:hAnsi="Calibri"/>
          <w:bCs/>
          <w:spacing w:val="-2"/>
          <w:sz w:val="21"/>
          <w:szCs w:val="21"/>
        </w:rPr>
        <w:t xml:space="preserve">er </w:t>
      </w:r>
      <w:r w:rsidR="007C50AF" w:rsidRPr="00575047">
        <w:rPr>
          <w:rFonts w:ascii="Calibri" w:hAnsi="Calibri"/>
          <w:bCs/>
          <w:spacing w:val="-2"/>
          <w:sz w:val="21"/>
          <w:szCs w:val="21"/>
        </w:rPr>
        <w:t>I</w:t>
      </w:r>
      <w:r w:rsidR="00CE26D5" w:rsidRPr="00575047">
        <w:rPr>
          <w:rFonts w:ascii="Calibri" w:hAnsi="Calibri"/>
          <w:bCs/>
          <w:spacing w:val="-2"/>
          <w:sz w:val="21"/>
          <w:szCs w:val="21"/>
        </w:rPr>
        <w:t>ndividu</w:t>
      </w:r>
      <w:r w:rsidR="007C50AF" w:rsidRPr="00575047">
        <w:rPr>
          <w:rFonts w:ascii="Calibri" w:hAnsi="Calibri"/>
          <w:bCs/>
          <w:spacing w:val="-2"/>
          <w:sz w:val="21"/>
          <w:szCs w:val="21"/>
        </w:rPr>
        <w:t>alisierung</w:t>
      </w:r>
      <w:r w:rsidR="00CE26D5" w:rsidRPr="00575047">
        <w:rPr>
          <w:rFonts w:ascii="Calibri" w:hAnsi="Calibri"/>
          <w:bCs/>
          <w:spacing w:val="-2"/>
          <w:sz w:val="21"/>
          <w:szCs w:val="21"/>
        </w:rPr>
        <w:t xml:space="preserve"> gehen kann, </w:t>
      </w:r>
      <w:r w:rsidR="00F15457" w:rsidRPr="00575047">
        <w:rPr>
          <w:rFonts w:ascii="Calibri" w:hAnsi="Calibri"/>
          <w:bCs/>
          <w:spacing w:val="-2"/>
          <w:sz w:val="21"/>
          <w:szCs w:val="21"/>
        </w:rPr>
        <w:t xml:space="preserve">zeigt sich unter anderem, wenn Kunden aus </w:t>
      </w:r>
      <w:r w:rsidR="00F15457" w:rsidRPr="00575047">
        <w:rPr>
          <w:rFonts w:ascii="Calibri" w:hAnsi="Calibri"/>
          <w:spacing w:val="-2"/>
          <w:sz w:val="21"/>
          <w:szCs w:val="21"/>
        </w:rPr>
        <w:t>der Baumaschinen-, Montan-</w:t>
      </w:r>
      <w:r w:rsidR="008A6DEE" w:rsidRPr="00575047">
        <w:rPr>
          <w:rFonts w:ascii="Calibri" w:hAnsi="Calibri"/>
          <w:spacing w:val="-2"/>
          <w:sz w:val="21"/>
          <w:szCs w:val="21"/>
        </w:rPr>
        <w:t>, Metallurgie-</w:t>
      </w:r>
      <w:r w:rsidR="00F15457" w:rsidRPr="00575047">
        <w:rPr>
          <w:rFonts w:ascii="Calibri" w:hAnsi="Calibri"/>
          <w:spacing w:val="-2"/>
          <w:sz w:val="21"/>
          <w:szCs w:val="21"/>
        </w:rPr>
        <w:t xml:space="preserve"> und Windkrafttechnik maßgeschneiderte </w:t>
      </w:r>
      <w:proofErr w:type="spellStart"/>
      <w:r w:rsidR="00F15457" w:rsidRPr="00575047">
        <w:rPr>
          <w:rFonts w:ascii="Calibri" w:hAnsi="Calibri"/>
          <w:spacing w:val="-2"/>
          <w:sz w:val="21"/>
          <w:szCs w:val="21"/>
        </w:rPr>
        <w:t>Laminum</w:t>
      </w:r>
      <w:bookmarkStart w:id="0" w:name="_Hlk86064475"/>
      <w:proofErr w:type="spellEnd"/>
      <w:r w:rsidR="00F15457" w:rsidRPr="00575047">
        <w:rPr>
          <w:rFonts w:ascii="Calibri" w:hAnsi="Calibri"/>
          <w:spacing w:val="-2"/>
          <w:sz w:val="21"/>
          <w:szCs w:val="21"/>
        </w:rPr>
        <w:t>®</w:t>
      </w:r>
      <w:bookmarkEnd w:id="0"/>
      <w:r w:rsidR="00F15457" w:rsidRPr="00575047">
        <w:rPr>
          <w:rFonts w:ascii="Calibri" w:hAnsi="Calibri"/>
          <w:spacing w:val="-2"/>
          <w:sz w:val="21"/>
          <w:szCs w:val="21"/>
        </w:rPr>
        <w:t>-Passringe für den Einsatz in Schwerlasta</w:t>
      </w:r>
      <w:r w:rsidR="00D13719" w:rsidRPr="00575047">
        <w:rPr>
          <w:rFonts w:ascii="Calibri" w:hAnsi="Calibri"/>
          <w:spacing w:val="-2"/>
          <w:sz w:val="21"/>
          <w:szCs w:val="21"/>
        </w:rPr>
        <w:t xml:space="preserve">ggregaten </w:t>
      </w:r>
      <w:r w:rsidR="00F15457" w:rsidRPr="00575047">
        <w:rPr>
          <w:rFonts w:ascii="Calibri" w:hAnsi="Calibri"/>
          <w:spacing w:val="-2"/>
          <w:sz w:val="21"/>
          <w:szCs w:val="21"/>
        </w:rPr>
        <w:t>anfordern. Denn die hier vorherrschenden Dimensionen s</w:t>
      </w:r>
      <w:r w:rsidR="00D13719" w:rsidRPr="00575047">
        <w:rPr>
          <w:rFonts w:ascii="Calibri" w:hAnsi="Calibri"/>
          <w:spacing w:val="-2"/>
          <w:sz w:val="21"/>
          <w:szCs w:val="21"/>
        </w:rPr>
        <w:t>prengen</w:t>
      </w:r>
      <w:r w:rsidR="00F15457" w:rsidRPr="00575047">
        <w:rPr>
          <w:rFonts w:ascii="Calibri" w:hAnsi="Calibri"/>
          <w:spacing w:val="-2"/>
          <w:sz w:val="21"/>
          <w:szCs w:val="21"/>
        </w:rPr>
        <w:t xml:space="preserve"> auch bei der </w:t>
      </w:r>
      <w:r w:rsidR="00035754" w:rsidRPr="00575047">
        <w:rPr>
          <w:rFonts w:ascii="Calibri" w:hAnsi="Calibri"/>
          <w:spacing w:val="-2"/>
          <w:sz w:val="21"/>
          <w:szCs w:val="21"/>
        </w:rPr>
        <w:t xml:space="preserve">Fertigung </w:t>
      </w:r>
      <w:r w:rsidR="00F15457" w:rsidRPr="00575047">
        <w:rPr>
          <w:rFonts w:ascii="Calibri" w:hAnsi="Calibri"/>
          <w:spacing w:val="-2"/>
          <w:sz w:val="21"/>
          <w:szCs w:val="21"/>
        </w:rPr>
        <w:t xml:space="preserve">der Ausgleichselemente </w:t>
      </w:r>
      <w:r w:rsidR="007C50AF" w:rsidRPr="00575047">
        <w:rPr>
          <w:rFonts w:ascii="Calibri" w:hAnsi="Calibri"/>
          <w:spacing w:val="-2"/>
          <w:sz w:val="21"/>
          <w:szCs w:val="21"/>
        </w:rPr>
        <w:t xml:space="preserve">alle </w:t>
      </w:r>
      <w:r w:rsidR="00D13719" w:rsidRPr="00575047">
        <w:rPr>
          <w:rFonts w:ascii="Calibri" w:hAnsi="Calibri"/>
          <w:spacing w:val="-2"/>
          <w:sz w:val="21"/>
          <w:szCs w:val="21"/>
        </w:rPr>
        <w:t>üblichen</w:t>
      </w:r>
      <w:r w:rsidR="00F15457" w:rsidRPr="00575047">
        <w:rPr>
          <w:rFonts w:ascii="Calibri" w:hAnsi="Calibri"/>
          <w:spacing w:val="-2"/>
          <w:sz w:val="21"/>
          <w:szCs w:val="21"/>
        </w:rPr>
        <w:t xml:space="preserve"> Grenzen.</w:t>
      </w:r>
      <w:r w:rsidR="00525BCB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A124C1" w:rsidRPr="00575047">
        <w:rPr>
          <w:rFonts w:ascii="Calibri" w:hAnsi="Calibri"/>
          <w:spacing w:val="-2"/>
          <w:sz w:val="21"/>
          <w:szCs w:val="21"/>
        </w:rPr>
        <w:t xml:space="preserve">Weniger die </w:t>
      </w:r>
      <w:r w:rsidR="006304C7" w:rsidRPr="00575047">
        <w:rPr>
          <w:rFonts w:ascii="Calibri" w:hAnsi="Calibri"/>
          <w:spacing w:val="-2"/>
          <w:sz w:val="21"/>
          <w:szCs w:val="21"/>
        </w:rPr>
        <w:t>D</w:t>
      </w:r>
      <w:r w:rsidR="00F15457" w:rsidRPr="00575047">
        <w:rPr>
          <w:rFonts w:ascii="Calibri" w:hAnsi="Calibri"/>
          <w:spacing w:val="-2"/>
          <w:sz w:val="21"/>
          <w:szCs w:val="21"/>
        </w:rPr>
        <w:t xml:space="preserve">urchmesser </w:t>
      </w:r>
      <w:r w:rsidR="009710C1" w:rsidRPr="00575047">
        <w:rPr>
          <w:rFonts w:ascii="Calibri" w:hAnsi="Calibri"/>
          <w:spacing w:val="-2"/>
          <w:sz w:val="21"/>
          <w:szCs w:val="21"/>
        </w:rPr>
        <w:t>(</w:t>
      </w:r>
      <w:r w:rsidR="00906246" w:rsidRPr="00575047">
        <w:rPr>
          <w:rFonts w:ascii="Calibri" w:hAnsi="Calibri"/>
          <w:spacing w:val="-2"/>
          <w:sz w:val="21"/>
          <w:szCs w:val="21"/>
        </w:rPr>
        <w:t>1.000</w:t>
      </w:r>
      <w:r w:rsidR="00F15457" w:rsidRPr="00575047">
        <w:rPr>
          <w:rFonts w:ascii="Calibri" w:hAnsi="Calibri"/>
          <w:spacing w:val="-2"/>
          <w:sz w:val="21"/>
          <w:szCs w:val="21"/>
        </w:rPr>
        <w:t xml:space="preserve"> mm</w:t>
      </w:r>
      <w:r w:rsidR="00D13719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906246" w:rsidRPr="00575047">
        <w:rPr>
          <w:rFonts w:ascii="Calibri" w:hAnsi="Calibri"/>
          <w:spacing w:val="-2"/>
          <w:sz w:val="21"/>
          <w:szCs w:val="21"/>
        </w:rPr>
        <w:t xml:space="preserve">und mehr) </w:t>
      </w:r>
      <w:r w:rsidR="00525BCB" w:rsidRPr="00575047">
        <w:rPr>
          <w:rFonts w:ascii="Calibri" w:hAnsi="Calibri"/>
          <w:spacing w:val="-2"/>
          <w:sz w:val="21"/>
          <w:szCs w:val="21"/>
        </w:rPr>
        <w:t>erweis</w:t>
      </w:r>
      <w:r w:rsidR="00D13719" w:rsidRPr="00575047">
        <w:rPr>
          <w:rFonts w:ascii="Calibri" w:hAnsi="Calibri"/>
          <w:spacing w:val="-2"/>
          <w:sz w:val="21"/>
          <w:szCs w:val="21"/>
        </w:rPr>
        <w:t>en</w:t>
      </w:r>
      <w:r w:rsidR="00525BCB" w:rsidRPr="00575047">
        <w:rPr>
          <w:rFonts w:ascii="Calibri" w:hAnsi="Calibri"/>
          <w:spacing w:val="-2"/>
          <w:sz w:val="21"/>
          <w:szCs w:val="21"/>
        </w:rPr>
        <w:t xml:space="preserve"> sich dabei als </w:t>
      </w:r>
      <w:r w:rsidR="00C5323D" w:rsidRPr="00575047">
        <w:rPr>
          <w:rFonts w:ascii="Calibri" w:hAnsi="Calibri"/>
          <w:spacing w:val="-2"/>
          <w:sz w:val="21"/>
          <w:szCs w:val="21"/>
        </w:rPr>
        <w:t>besonder</w:t>
      </w:r>
      <w:r w:rsidR="00525BCB" w:rsidRPr="00575047">
        <w:rPr>
          <w:rFonts w:ascii="Calibri" w:hAnsi="Calibri"/>
          <w:spacing w:val="-2"/>
          <w:sz w:val="21"/>
          <w:szCs w:val="21"/>
        </w:rPr>
        <w:t>e Herausforderung</w:t>
      </w:r>
      <w:r w:rsidR="00A124C1" w:rsidRPr="00575047">
        <w:rPr>
          <w:rFonts w:ascii="Calibri" w:hAnsi="Calibri"/>
          <w:spacing w:val="-2"/>
          <w:sz w:val="21"/>
          <w:szCs w:val="21"/>
        </w:rPr>
        <w:t xml:space="preserve"> als vielmehr die </w:t>
      </w:r>
      <w:r w:rsidR="00525BCB" w:rsidRPr="00575047">
        <w:rPr>
          <w:rFonts w:ascii="Calibri" w:hAnsi="Calibri"/>
          <w:spacing w:val="-2"/>
          <w:sz w:val="21"/>
          <w:szCs w:val="21"/>
        </w:rPr>
        <w:t>Frage, wie ein solch</w:t>
      </w:r>
      <w:r w:rsidR="006304C7" w:rsidRPr="00575047">
        <w:rPr>
          <w:rFonts w:ascii="Calibri" w:hAnsi="Calibri"/>
          <w:spacing w:val="-2"/>
          <w:sz w:val="21"/>
          <w:szCs w:val="21"/>
        </w:rPr>
        <w:t>er Mega-</w:t>
      </w:r>
      <w:r w:rsidR="00525BCB" w:rsidRPr="00575047">
        <w:rPr>
          <w:rFonts w:ascii="Calibri" w:hAnsi="Calibri"/>
          <w:spacing w:val="-2"/>
          <w:sz w:val="21"/>
          <w:szCs w:val="21"/>
        </w:rPr>
        <w:t xml:space="preserve">Ring sicher zur Einsatzstelle gelangt und wie er sich dort handhaben lässt? </w:t>
      </w:r>
      <w:r w:rsidR="000651F9" w:rsidRPr="00575047">
        <w:rPr>
          <w:rFonts w:ascii="Calibri" w:hAnsi="Calibri"/>
          <w:spacing w:val="-2"/>
          <w:sz w:val="21"/>
          <w:szCs w:val="21"/>
        </w:rPr>
        <w:t xml:space="preserve">„Als wir </w:t>
      </w:r>
      <w:r w:rsidR="00C5323D" w:rsidRPr="00575047">
        <w:rPr>
          <w:rFonts w:ascii="Calibri" w:hAnsi="Calibri"/>
          <w:spacing w:val="-2"/>
          <w:sz w:val="21"/>
          <w:szCs w:val="21"/>
        </w:rPr>
        <w:t>vor e</w:t>
      </w:r>
      <w:r w:rsidR="006D2551" w:rsidRPr="00575047">
        <w:rPr>
          <w:rFonts w:ascii="Calibri" w:hAnsi="Calibri"/>
          <w:spacing w:val="-2"/>
          <w:sz w:val="21"/>
          <w:szCs w:val="21"/>
        </w:rPr>
        <w:t xml:space="preserve">tlichen </w:t>
      </w:r>
      <w:r w:rsidR="00C5323D" w:rsidRPr="00575047">
        <w:rPr>
          <w:rFonts w:ascii="Calibri" w:hAnsi="Calibri"/>
          <w:spacing w:val="-2"/>
          <w:sz w:val="21"/>
          <w:szCs w:val="21"/>
        </w:rPr>
        <w:t xml:space="preserve">Jahren </w:t>
      </w:r>
      <w:r w:rsidR="00D13719" w:rsidRPr="00575047">
        <w:rPr>
          <w:rFonts w:ascii="Calibri" w:hAnsi="Calibri"/>
          <w:spacing w:val="-2"/>
          <w:sz w:val="21"/>
          <w:szCs w:val="21"/>
        </w:rPr>
        <w:t xml:space="preserve">die ersten </w:t>
      </w:r>
      <w:r w:rsidR="006304C7" w:rsidRPr="00575047">
        <w:rPr>
          <w:rFonts w:ascii="Calibri" w:hAnsi="Calibri"/>
          <w:spacing w:val="-2"/>
          <w:sz w:val="21"/>
          <w:szCs w:val="21"/>
        </w:rPr>
        <w:t>g</w:t>
      </w:r>
      <w:r w:rsidR="000651F9" w:rsidRPr="00575047">
        <w:rPr>
          <w:rFonts w:ascii="Calibri" w:hAnsi="Calibri"/>
          <w:spacing w:val="-2"/>
          <w:sz w:val="21"/>
          <w:szCs w:val="21"/>
        </w:rPr>
        <w:t>roße</w:t>
      </w:r>
      <w:r w:rsidR="00201C0E" w:rsidRPr="00575047">
        <w:rPr>
          <w:rFonts w:ascii="Calibri" w:hAnsi="Calibri"/>
          <w:spacing w:val="-2"/>
          <w:sz w:val="21"/>
          <w:szCs w:val="21"/>
        </w:rPr>
        <w:t>n</w:t>
      </w:r>
      <w:r w:rsidR="000651F9" w:rsidRPr="00575047">
        <w:rPr>
          <w:rFonts w:ascii="Calibri" w:hAnsi="Calibri"/>
          <w:spacing w:val="-2"/>
          <w:sz w:val="21"/>
          <w:szCs w:val="21"/>
        </w:rPr>
        <w:t xml:space="preserve"> </w:t>
      </w:r>
      <w:proofErr w:type="spellStart"/>
      <w:r w:rsidR="00C5323D" w:rsidRPr="00575047">
        <w:rPr>
          <w:rFonts w:ascii="Calibri" w:hAnsi="Calibri"/>
          <w:spacing w:val="-2"/>
          <w:sz w:val="21"/>
          <w:szCs w:val="21"/>
        </w:rPr>
        <w:t>Laminum</w:t>
      </w:r>
      <w:proofErr w:type="spellEnd"/>
      <w:r w:rsidR="00C5323D" w:rsidRPr="00575047">
        <w:rPr>
          <w:rFonts w:ascii="Calibri" w:hAnsi="Calibri"/>
          <w:spacing w:val="-2"/>
          <w:sz w:val="21"/>
          <w:szCs w:val="21"/>
        </w:rPr>
        <w:t>®-</w:t>
      </w:r>
      <w:r w:rsidR="000651F9" w:rsidRPr="00575047">
        <w:rPr>
          <w:rFonts w:ascii="Calibri" w:hAnsi="Calibri"/>
          <w:spacing w:val="-2"/>
          <w:sz w:val="21"/>
          <w:szCs w:val="21"/>
        </w:rPr>
        <w:t xml:space="preserve">Ringe </w:t>
      </w:r>
      <w:r w:rsidR="00035754" w:rsidRPr="00575047">
        <w:rPr>
          <w:rFonts w:ascii="Calibri" w:hAnsi="Calibri"/>
          <w:spacing w:val="-2"/>
          <w:sz w:val="21"/>
          <w:szCs w:val="21"/>
        </w:rPr>
        <w:t>realisierten</w:t>
      </w:r>
      <w:r w:rsidR="00C5323D" w:rsidRPr="00575047">
        <w:rPr>
          <w:rFonts w:ascii="Calibri" w:hAnsi="Calibri"/>
          <w:spacing w:val="-2"/>
          <w:sz w:val="21"/>
          <w:szCs w:val="21"/>
        </w:rPr>
        <w:t xml:space="preserve">, wurde klar, dass deren </w:t>
      </w:r>
      <w:r w:rsidR="00603DB4" w:rsidRPr="00575047">
        <w:rPr>
          <w:rFonts w:ascii="Calibri" w:hAnsi="Calibri"/>
          <w:spacing w:val="-2"/>
          <w:sz w:val="21"/>
          <w:szCs w:val="21"/>
        </w:rPr>
        <w:t>Handling</w:t>
      </w:r>
      <w:r w:rsidR="00C5323D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D13719" w:rsidRPr="00575047">
        <w:rPr>
          <w:rFonts w:ascii="Calibri" w:hAnsi="Calibri"/>
          <w:spacing w:val="-2"/>
          <w:sz w:val="21"/>
          <w:szCs w:val="21"/>
        </w:rPr>
        <w:t xml:space="preserve">und </w:t>
      </w:r>
      <w:r w:rsidR="006D2551" w:rsidRPr="00575047">
        <w:rPr>
          <w:rFonts w:ascii="Calibri" w:hAnsi="Calibri"/>
          <w:spacing w:val="-2"/>
          <w:sz w:val="21"/>
          <w:szCs w:val="21"/>
        </w:rPr>
        <w:t>Montage</w:t>
      </w:r>
      <w:r w:rsidR="006304C7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201C0E" w:rsidRPr="00575047">
        <w:rPr>
          <w:rFonts w:ascii="Calibri" w:hAnsi="Calibri"/>
          <w:spacing w:val="-2"/>
          <w:sz w:val="21"/>
          <w:szCs w:val="21"/>
        </w:rPr>
        <w:t xml:space="preserve">die Entwicklung eines Gesamtkonzeptes aus </w:t>
      </w:r>
      <w:r w:rsidR="00603DB4" w:rsidRPr="00575047">
        <w:rPr>
          <w:rFonts w:ascii="Calibri" w:hAnsi="Calibri"/>
          <w:spacing w:val="-2"/>
          <w:sz w:val="21"/>
          <w:szCs w:val="21"/>
        </w:rPr>
        <w:t>großen Pas</w:t>
      </w:r>
      <w:r w:rsidR="00C30689" w:rsidRPr="00575047">
        <w:rPr>
          <w:rFonts w:ascii="Calibri" w:hAnsi="Calibri"/>
          <w:spacing w:val="-2"/>
          <w:sz w:val="21"/>
          <w:szCs w:val="21"/>
        </w:rPr>
        <w:t>s</w:t>
      </w:r>
      <w:r w:rsidR="00603DB4" w:rsidRPr="00575047">
        <w:rPr>
          <w:rFonts w:ascii="Calibri" w:hAnsi="Calibri"/>
          <w:spacing w:val="-2"/>
          <w:sz w:val="21"/>
          <w:szCs w:val="21"/>
        </w:rPr>
        <w:t>scheiben und deren Transportmittel</w:t>
      </w:r>
      <w:r w:rsidR="00201C0E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9710C1" w:rsidRPr="00575047">
        <w:rPr>
          <w:rFonts w:ascii="Calibri" w:hAnsi="Calibri"/>
          <w:spacing w:val="-2"/>
          <w:sz w:val="21"/>
          <w:szCs w:val="21"/>
        </w:rPr>
        <w:t>v</w:t>
      </w:r>
      <w:r w:rsidR="00201C0E" w:rsidRPr="00575047">
        <w:rPr>
          <w:rFonts w:ascii="Calibri" w:hAnsi="Calibri"/>
          <w:spacing w:val="-2"/>
          <w:sz w:val="21"/>
          <w:szCs w:val="21"/>
        </w:rPr>
        <w:t>oraussetz</w:t>
      </w:r>
      <w:r w:rsidR="00A124C1" w:rsidRPr="00575047">
        <w:rPr>
          <w:rFonts w:ascii="Calibri" w:hAnsi="Calibri"/>
          <w:spacing w:val="-2"/>
          <w:sz w:val="21"/>
          <w:szCs w:val="21"/>
        </w:rPr>
        <w:t>t</w:t>
      </w:r>
      <w:r w:rsidR="00FA7692" w:rsidRPr="00575047">
        <w:rPr>
          <w:rFonts w:ascii="Calibri" w:hAnsi="Calibri"/>
          <w:spacing w:val="-2"/>
          <w:sz w:val="21"/>
          <w:szCs w:val="21"/>
        </w:rPr>
        <w:t>. Wer immer bei uns heute eine</w:t>
      </w:r>
      <w:r w:rsidR="001C5F90" w:rsidRPr="00575047">
        <w:rPr>
          <w:rFonts w:ascii="Calibri" w:hAnsi="Calibri"/>
          <w:spacing w:val="-2"/>
          <w:sz w:val="21"/>
          <w:szCs w:val="21"/>
        </w:rPr>
        <w:t>n</w:t>
      </w:r>
      <w:r w:rsidR="00FA7692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1C5F90" w:rsidRPr="00575047">
        <w:rPr>
          <w:rFonts w:ascii="Calibri" w:hAnsi="Calibri"/>
          <w:spacing w:val="-2"/>
          <w:sz w:val="21"/>
          <w:szCs w:val="21"/>
        </w:rPr>
        <w:t>XXL-Ring</w:t>
      </w:r>
      <w:r w:rsidR="00FA7692" w:rsidRPr="00575047">
        <w:rPr>
          <w:rFonts w:ascii="Calibri" w:hAnsi="Calibri"/>
          <w:spacing w:val="-2"/>
          <w:sz w:val="21"/>
          <w:szCs w:val="21"/>
        </w:rPr>
        <w:t xml:space="preserve"> </w:t>
      </w:r>
      <w:r w:rsidR="009710C1" w:rsidRPr="00575047">
        <w:rPr>
          <w:rFonts w:ascii="Calibri" w:hAnsi="Calibri"/>
          <w:spacing w:val="-2"/>
          <w:sz w:val="21"/>
          <w:szCs w:val="21"/>
        </w:rPr>
        <w:t>ordert</w:t>
      </w:r>
      <w:r w:rsidR="00FA7692" w:rsidRPr="00575047">
        <w:rPr>
          <w:rFonts w:ascii="Calibri" w:hAnsi="Calibri"/>
          <w:spacing w:val="-2"/>
          <w:sz w:val="21"/>
          <w:szCs w:val="21"/>
        </w:rPr>
        <w:t>, erhält daher eine Komplettlösung aus kundenspezifisch konfigurierte</w:t>
      </w:r>
      <w:r w:rsidR="009C3F09" w:rsidRPr="00575047">
        <w:rPr>
          <w:rFonts w:ascii="Calibri" w:hAnsi="Calibri"/>
          <w:spacing w:val="-2"/>
          <w:sz w:val="21"/>
          <w:szCs w:val="21"/>
        </w:rPr>
        <w:t>m</w:t>
      </w:r>
      <w:r w:rsidR="00FA7692" w:rsidRPr="00575047">
        <w:rPr>
          <w:rFonts w:ascii="Calibri" w:hAnsi="Calibri"/>
          <w:spacing w:val="-2"/>
          <w:sz w:val="21"/>
          <w:szCs w:val="21"/>
        </w:rPr>
        <w:t xml:space="preserve"> Pass</w:t>
      </w:r>
      <w:r w:rsidR="001C5F90" w:rsidRPr="00575047">
        <w:rPr>
          <w:rFonts w:ascii="Calibri" w:hAnsi="Calibri"/>
          <w:spacing w:val="-2"/>
          <w:sz w:val="21"/>
          <w:szCs w:val="21"/>
        </w:rPr>
        <w:t>element</w:t>
      </w:r>
      <w:r w:rsidR="00FA7692" w:rsidRPr="00575047">
        <w:rPr>
          <w:rFonts w:ascii="Calibri" w:hAnsi="Calibri"/>
          <w:spacing w:val="-2"/>
          <w:sz w:val="21"/>
          <w:szCs w:val="21"/>
        </w:rPr>
        <w:t xml:space="preserve"> und einem auf einfache</w:t>
      </w:r>
      <w:r w:rsidR="003027DD" w:rsidRPr="00575047">
        <w:rPr>
          <w:rFonts w:ascii="Calibri" w:hAnsi="Calibri"/>
          <w:spacing w:val="-2"/>
          <w:sz w:val="21"/>
          <w:szCs w:val="21"/>
        </w:rPr>
        <w:t>s</w:t>
      </w:r>
      <w:r w:rsidR="00FA7692" w:rsidRPr="00575047">
        <w:rPr>
          <w:rFonts w:ascii="Calibri" w:hAnsi="Calibri"/>
          <w:spacing w:val="-2"/>
          <w:sz w:val="21"/>
          <w:szCs w:val="21"/>
        </w:rPr>
        <w:t xml:space="preserve"> Hand</w:t>
      </w:r>
      <w:r w:rsidR="003027DD" w:rsidRPr="00575047">
        <w:rPr>
          <w:rFonts w:ascii="Calibri" w:hAnsi="Calibri"/>
          <w:spacing w:val="-2"/>
          <w:sz w:val="21"/>
          <w:szCs w:val="21"/>
        </w:rPr>
        <w:t>ling</w:t>
      </w:r>
      <w:r w:rsidR="00FA7692" w:rsidRPr="00575047">
        <w:rPr>
          <w:rFonts w:ascii="Calibri" w:hAnsi="Calibri"/>
          <w:spacing w:val="-2"/>
          <w:sz w:val="21"/>
          <w:szCs w:val="21"/>
        </w:rPr>
        <w:t xml:space="preserve"> ausgelegte</w:t>
      </w:r>
      <w:r w:rsidR="009C3F09" w:rsidRPr="00575047">
        <w:rPr>
          <w:rFonts w:ascii="Calibri" w:hAnsi="Calibri"/>
          <w:spacing w:val="-2"/>
          <w:sz w:val="21"/>
          <w:szCs w:val="21"/>
        </w:rPr>
        <w:t>n</w:t>
      </w:r>
      <w:r w:rsidR="00FA7692" w:rsidRPr="00575047">
        <w:rPr>
          <w:rFonts w:ascii="Calibri" w:hAnsi="Calibri"/>
          <w:spacing w:val="-2"/>
          <w:sz w:val="21"/>
          <w:szCs w:val="21"/>
        </w:rPr>
        <w:t xml:space="preserve"> Träger</w:t>
      </w:r>
      <w:r w:rsidR="009C3F09" w:rsidRPr="00575047">
        <w:rPr>
          <w:rFonts w:ascii="Calibri" w:hAnsi="Calibri"/>
          <w:spacing w:val="-2"/>
          <w:sz w:val="21"/>
          <w:szCs w:val="21"/>
        </w:rPr>
        <w:t>ring“</w:t>
      </w:r>
      <w:r w:rsidR="003027DD" w:rsidRPr="00575047">
        <w:rPr>
          <w:rFonts w:ascii="Calibri" w:hAnsi="Calibri"/>
          <w:spacing w:val="-2"/>
          <w:sz w:val="21"/>
          <w:szCs w:val="21"/>
        </w:rPr>
        <w:t>, sagt</w:t>
      </w:r>
      <w:r w:rsidR="009C3F09" w:rsidRPr="00575047">
        <w:rPr>
          <w:rFonts w:ascii="Calibri" w:hAnsi="Calibri"/>
          <w:spacing w:val="-2"/>
          <w:sz w:val="21"/>
          <w:szCs w:val="21"/>
        </w:rPr>
        <w:t xml:space="preserve"> Firmenchef Christoph Martin.</w:t>
      </w:r>
    </w:p>
    <w:p w14:paraId="1B7B7ACA" w14:textId="7F3CF256" w:rsidR="0032661D" w:rsidRPr="00575047" w:rsidRDefault="00A62006" w:rsidP="00D361A2">
      <w:pPr>
        <w:spacing w:after="120" w:line="360" w:lineRule="auto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575047">
        <w:rPr>
          <w:rFonts w:ascii="Calibri" w:hAnsi="Calibri"/>
          <w:b/>
          <w:bCs/>
          <w:spacing w:val="-2"/>
          <w:sz w:val="21"/>
          <w:szCs w:val="21"/>
        </w:rPr>
        <w:t>Handhabungsfreundliches Gesamtsystem</w:t>
      </w:r>
    </w:p>
    <w:p w14:paraId="2751CA92" w14:textId="0D57EEDD" w:rsidR="00404C8B" w:rsidRPr="00575047" w:rsidRDefault="002742D6" w:rsidP="00404C8B">
      <w:pPr>
        <w:spacing w:after="120" w:line="360" w:lineRule="auto"/>
        <w:ind w:left="0"/>
        <w:jc w:val="both"/>
        <w:rPr>
          <w:rFonts w:ascii="Calibri" w:hAnsi="Calibri"/>
          <w:bCs/>
          <w:iCs/>
          <w:spacing w:val="-2"/>
          <w:sz w:val="21"/>
          <w:szCs w:val="21"/>
        </w:rPr>
      </w:pPr>
      <w:r w:rsidRPr="00575047">
        <w:rPr>
          <w:rFonts w:ascii="Calibri" w:hAnsi="Calibri"/>
          <w:bCs/>
          <w:spacing w:val="-2"/>
          <w:sz w:val="21"/>
          <w:szCs w:val="21"/>
        </w:rPr>
        <w:lastRenderedPageBreak/>
        <w:t xml:space="preserve">Wie </w:t>
      </w:r>
      <w:r w:rsidR="00F4398E" w:rsidRPr="00575047">
        <w:rPr>
          <w:rFonts w:ascii="Calibri" w:hAnsi="Calibri"/>
          <w:bCs/>
          <w:spacing w:val="-2"/>
          <w:sz w:val="21"/>
          <w:szCs w:val="21"/>
        </w:rPr>
        <w:t>s</w:t>
      </w:r>
      <w:r w:rsidRPr="00575047">
        <w:rPr>
          <w:rFonts w:ascii="Calibri" w:hAnsi="Calibri"/>
          <w:bCs/>
          <w:spacing w:val="-2"/>
          <w:sz w:val="21"/>
          <w:szCs w:val="21"/>
        </w:rPr>
        <w:t>olche Komplettlösung</w:t>
      </w:r>
      <w:r w:rsidR="00F4398E" w:rsidRPr="00575047">
        <w:rPr>
          <w:rFonts w:ascii="Calibri" w:hAnsi="Calibri"/>
          <w:bCs/>
          <w:spacing w:val="-2"/>
          <w:sz w:val="21"/>
          <w:szCs w:val="21"/>
        </w:rPr>
        <w:t xml:space="preserve">en </w:t>
      </w:r>
      <w:r w:rsidRPr="00575047">
        <w:rPr>
          <w:rFonts w:ascii="Calibri" w:hAnsi="Calibri"/>
          <w:bCs/>
          <w:spacing w:val="-2"/>
          <w:sz w:val="21"/>
          <w:szCs w:val="21"/>
        </w:rPr>
        <w:t xml:space="preserve">konkret </w:t>
      </w:r>
      <w:r w:rsidR="00F4398E" w:rsidRPr="00575047">
        <w:rPr>
          <w:rFonts w:ascii="Calibri" w:hAnsi="Calibri"/>
          <w:bCs/>
          <w:spacing w:val="-2"/>
          <w:sz w:val="21"/>
          <w:szCs w:val="21"/>
        </w:rPr>
        <w:t>aussehen</w:t>
      </w:r>
      <w:r w:rsidRPr="00575047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F4398E" w:rsidRPr="00575047">
        <w:rPr>
          <w:rFonts w:ascii="Calibri" w:hAnsi="Calibri"/>
          <w:bCs/>
          <w:spacing w:val="-2"/>
          <w:sz w:val="21"/>
          <w:szCs w:val="21"/>
        </w:rPr>
        <w:t>lässt sich anhand mächtiger Passring</w:t>
      </w:r>
      <w:r w:rsidR="002F6F43" w:rsidRPr="00575047">
        <w:rPr>
          <w:rFonts w:ascii="Calibri" w:hAnsi="Calibri"/>
          <w:bCs/>
          <w:spacing w:val="-2"/>
          <w:sz w:val="21"/>
          <w:szCs w:val="21"/>
        </w:rPr>
        <w:t>e</w:t>
      </w:r>
      <w:r w:rsidR="002E07DB" w:rsidRPr="0057504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575047">
        <w:rPr>
          <w:rFonts w:ascii="Calibri" w:hAnsi="Calibri"/>
          <w:bCs/>
          <w:spacing w:val="-2"/>
          <w:sz w:val="21"/>
          <w:szCs w:val="21"/>
        </w:rPr>
        <w:t>veranschaulich</w:t>
      </w:r>
      <w:r w:rsidR="00F4398E" w:rsidRPr="00575047">
        <w:rPr>
          <w:rFonts w:ascii="Calibri" w:hAnsi="Calibri"/>
          <w:bCs/>
          <w:spacing w:val="-2"/>
          <w:sz w:val="21"/>
          <w:szCs w:val="21"/>
        </w:rPr>
        <w:t xml:space="preserve">en, die MARTIN in jüngster Vergangenheit </w:t>
      </w:r>
      <w:r w:rsidR="00D56F91" w:rsidRPr="00575047">
        <w:rPr>
          <w:rFonts w:ascii="Calibri" w:hAnsi="Calibri"/>
          <w:bCs/>
          <w:spacing w:val="-2"/>
          <w:sz w:val="21"/>
          <w:szCs w:val="21"/>
        </w:rPr>
        <w:t>zum</w:t>
      </w:r>
      <w:r w:rsidR="009B2C49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Einstellen des Flankenspiels von </w:t>
      </w:r>
      <w:r w:rsidR="00D56F91" w:rsidRPr="00575047">
        <w:rPr>
          <w:rFonts w:ascii="Calibri" w:hAnsi="Calibri"/>
          <w:bCs/>
          <w:iCs/>
          <w:spacing w:val="-2"/>
          <w:sz w:val="21"/>
          <w:szCs w:val="21"/>
        </w:rPr>
        <w:t>Walzwerkg</w:t>
      </w:r>
      <w:r w:rsidR="009B2C49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etrieben </w:t>
      </w:r>
      <w:r w:rsidR="00D56F91" w:rsidRPr="00575047">
        <w:rPr>
          <w:rFonts w:ascii="Calibri" w:hAnsi="Calibri"/>
          <w:bCs/>
          <w:iCs/>
          <w:spacing w:val="-2"/>
          <w:sz w:val="21"/>
          <w:szCs w:val="21"/>
        </w:rPr>
        <w:t>u</w:t>
      </w:r>
      <w:r w:rsidR="009B2C49" w:rsidRPr="00575047">
        <w:rPr>
          <w:rFonts w:ascii="Calibri" w:hAnsi="Calibri"/>
          <w:bCs/>
          <w:iCs/>
          <w:spacing w:val="-2"/>
          <w:sz w:val="21"/>
          <w:szCs w:val="21"/>
        </w:rPr>
        <w:t>nd zum Anstellen von Schrägrollen</w:t>
      </w:r>
      <w:r w:rsidR="00FF0ACD" w:rsidRPr="00575047">
        <w:rPr>
          <w:rFonts w:ascii="Calibri" w:hAnsi="Calibri"/>
          <w:bCs/>
          <w:iCs/>
          <w:spacing w:val="-2"/>
          <w:sz w:val="21"/>
          <w:szCs w:val="21"/>
        </w:rPr>
        <w:t>lager</w:t>
      </w:r>
      <w:r w:rsidR="00D56F91" w:rsidRPr="00575047">
        <w:rPr>
          <w:rFonts w:ascii="Calibri" w:hAnsi="Calibri"/>
          <w:bCs/>
          <w:iCs/>
          <w:spacing w:val="-2"/>
          <w:sz w:val="21"/>
          <w:szCs w:val="21"/>
        </w:rPr>
        <w:t>n</w:t>
      </w:r>
      <w:r w:rsidR="009B2C49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</w:t>
      </w:r>
      <w:r w:rsidR="00FF0AC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in </w:t>
      </w:r>
      <w:r w:rsidR="00D56F91" w:rsidRPr="00575047">
        <w:rPr>
          <w:rFonts w:ascii="Calibri" w:hAnsi="Calibri"/>
          <w:bCs/>
          <w:iCs/>
          <w:spacing w:val="-2"/>
          <w:sz w:val="21"/>
          <w:szCs w:val="21"/>
        </w:rPr>
        <w:t>Windkraftg</w:t>
      </w:r>
      <w:r w:rsidR="00F4398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etrieben </w:t>
      </w:r>
      <w:r w:rsidR="00201BF9" w:rsidRPr="00575047">
        <w:rPr>
          <w:rFonts w:ascii="Calibri" w:hAnsi="Calibri"/>
          <w:bCs/>
          <w:iCs/>
          <w:spacing w:val="-2"/>
          <w:sz w:val="21"/>
          <w:szCs w:val="21"/>
        </w:rPr>
        <w:t>projektierte</w:t>
      </w:r>
      <w:r w:rsidRPr="00575047">
        <w:rPr>
          <w:rFonts w:ascii="Calibri" w:hAnsi="Calibri"/>
          <w:bCs/>
          <w:i/>
          <w:spacing w:val="-2"/>
          <w:sz w:val="21"/>
          <w:szCs w:val="21"/>
        </w:rPr>
        <w:t>.</w:t>
      </w:r>
      <w:r w:rsidR="002F6F43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Typischerweise </w:t>
      </w:r>
      <w:r w:rsidR="00FC29B8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bilden sie eine Einheit </w:t>
      </w:r>
      <w:bookmarkStart w:id="1" w:name="_Hlk87342561"/>
      <w:r w:rsidR="002F6F43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aus einem </w:t>
      </w:r>
      <w:proofErr w:type="spellStart"/>
      <w:r w:rsidR="002F6F43" w:rsidRPr="00575047">
        <w:rPr>
          <w:rFonts w:ascii="Calibri" w:hAnsi="Calibri"/>
          <w:bCs/>
          <w:iCs/>
          <w:spacing w:val="-2"/>
          <w:sz w:val="21"/>
          <w:szCs w:val="21"/>
        </w:rPr>
        <w:t>Laminum</w:t>
      </w:r>
      <w:proofErr w:type="spellEnd"/>
      <w:r w:rsidR="002F6F43" w:rsidRPr="00575047">
        <w:rPr>
          <w:rFonts w:ascii="Calibri" w:hAnsi="Calibri" w:cs="Calibri"/>
          <w:bCs/>
          <w:iCs/>
          <w:spacing w:val="-2"/>
          <w:sz w:val="21"/>
          <w:szCs w:val="21"/>
        </w:rPr>
        <w:t>®</w:t>
      </w:r>
      <w:r w:rsidR="002F6F43" w:rsidRPr="00575047">
        <w:rPr>
          <w:rFonts w:ascii="Calibri" w:hAnsi="Calibri"/>
          <w:bCs/>
          <w:iCs/>
          <w:spacing w:val="-2"/>
          <w:sz w:val="21"/>
          <w:szCs w:val="21"/>
        </w:rPr>
        <w:t>-Element</w:t>
      </w:r>
      <w:r w:rsidR="00FC29B8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, bestehend aus 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>mehreren D</w:t>
      </w:r>
      <w:r w:rsidR="00FC29B8" w:rsidRPr="00575047">
        <w:rPr>
          <w:rFonts w:ascii="Calibri" w:hAnsi="Calibri"/>
          <w:bCs/>
          <w:iCs/>
          <w:spacing w:val="-2"/>
          <w:sz w:val="21"/>
          <w:szCs w:val="21"/>
        </w:rPr>
        <w:t>utzend laminierte</w:t>
      </w:r>
      <w:r w:rsidR="002108A9" w:rsidRPr="00575047">
        <w:rPr>
          <w:rFonts w:ascii="Calibri" w:hAnsi="Calibri"/>
          <w:bCs/>
          <w:iCs/>
          <w:spacing w:val="-2"/>
          <w:sz w:val="21"/>
          <w:szCs w:val="21"/>
        </w:rPr>
        <w:t>n</w:t>
      </w:r>
      <w:r w:rsidR="00FC29B8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Folien, </w:t>
      </w:r>
      <w:r w:rsidR="002F6F43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und einem </w:t>
      </w:r>
      <w:r w:rsidR="00FC29B8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als </w:t>
      </w:r>
      <w:r w:rsidR="00E97F3E" w:rsidRPr="00575047">
        <w:rPr>
          <w:rFonts w:ascii="Calibri" w:hAnsi="Calibri"/>
          <w:bCs/>
          <w:iCs/>
          <w:spacing w:val="-2"/>
          <w:sz w:val="21"/>
          <w:szCs w:val="21"/>
        </w:rPr>
        <w:t>Carrier</w:t>
      </w:r>
      <w:r w:rsidR="00FC29B8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</w:t>
      </w:r>
      <w:r w:rsidR="00E97F3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dienenden </w:t>
      </w:r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massiven </w:t>
      </w:r>
      <w:r w:rsidR="002F6F43" w:rsidRPr="00575047">
        <w:rPr>
          <w:rFonts w:ascii="Calibri" w:hAnsi="Calibri"/>
          <w:bCs/>
          <w:iCs/>
          <w:spacing w:val="-2"/>
          <w:sz w:val="21"/>
          <w:szCs w:val="21"/>
        </w:rPr>
        <w:t>Stahlring.</w:t>
      </w:r>
      <w:r w:rsidR="00E97F3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</w:t>
      </w:r>
      <w:bookmarkEnd w:id="1"/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Dabei besteht das </w:t>
      </w:r>
      <w:proofErr w:type="spellStart"/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>Laminum</w:t>
      </w:r>
      <w:proofErr w:type="spellEnd"/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>®-Element aus zwei oder mehreren Segmenten, während d</w:t>
      </w:r>
      <w:r w:rsidR="00E97F3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er Träger ein </w:t>
      </w:r>
      <w:r w:rsidR="00841D8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bis zu 15 mm dicker </w:t>
      </w:r>
      <w:r w:rsidR="00E97F3E" w:rsidRPr="00575047">
        <w:rPr>
          <w:rFonts w:ascii="Calibri" w:hAnsi="Calibri"/>
          <w:bCs/>
          <w:iCs/>
          <w:spacing w:val="-2"/>
          <w:sz w:val="21"/>
          <w:szCs w:val="21"/>
        </w:rPr>
        <w:t>solider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>,</w:t>
      </w:r>
      <w:r w:rsidR="00E97F3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geschlossener 360°-Ring</w:t>
      </w:r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ist. Er schützt die </w:t>
      </w:r>
      <w:proofErr w:type="spellStart"/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>Laminum</w:t>
      </w:r>
      <w:proofErr w:type="spellEnd"/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®-Segmente </w:t>
      </w:r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auf dem 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>Transport</w:t>
      </w:r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>weg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und </w:t>
      </w:r>
      <w:r w:rsidR="00ED735F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stabilisiert 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beim Einbau deren Handling. Christoph Martin betont: „Die </w:t>
      </w:r>
      <w:r w:rsidR="004E5694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hohe 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Stabilität </w:t>
      </w:r>
      <w:r w:rsidR="004E5694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des gesamten Rings 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löst das Problem der Handhabung der riesigen </w:t>
      </w:r>
      <w:r w:rsidR="00CB2F80" w:rsidRPr="00575047">
        <w:rPr>
          <w:rFonts w:ascii="Calibri" w:hAnsi="Calibri"/>
          <w:bCs/>
          <w:iCs/>
          <w:spacing w:val="-2"/>
          <w:sz w:val="21"/>
          <w:szCs w:val="21"/>
        </w:rPr>
        <w:t>dünnen Folien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ringe und ermöglicht sogar </w:t>
      </w:r>
      <w:r w:rsidR="00252D39" w:rsidRPr="00575047">
        <w:rPr>
          <w:rFonts w:ascii="Calibri" w:hAnsi="Calibri"/>
          <w:bCs/>
          <w:iCs/>
          <w:spacing w:val="-2"/>
          <w:sz w:val="21"/>
          <w:szCs w:val="21"/>
        </w:rPr>
        <w:t>ihr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vertikale</w:t>
      </w:r>
      <w:r w:rsidR="00252D39" w:rsidRPr="00575047">
        <w:rPr>
          <w:rFonts w:ascii="Calibri" w:hAnsi="Calibri"/>
          <w:bCs/>
          <w:iCs/>
          <w:spacing w:val="-2"/>
          <w:sz w:val="21"/>
          <w:szCs w:val="21"/>
        </w:rPr>
        <w:t>s</w:t>
      </w:r>
      <w:r w:rsidR="00404C8B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Positionieren.“</w:t>
      </w:r>
    </w:p>
    <w:p w14:paraId="54876F8D" w14:textId="51A122B2" w:rsidR="008F2232" w:rsidRPr="00575047" w:rsidRDefault="008F2232" w:rsidP="00404C8B">
      <w:pPr>
        <w:spacing w:after="120" w:line="360" w:lineRule="auto"/>
        <w:ind w:left="0"/>
        <w:jc w:val="both"/>
        <w:rPr>
          <w:rFonts w:ascii="Calibri" w:hAnsi="Calibri"/>
          <w:b/>
          <w:iCs/>
          <w:spacing w:val="-2"/>
          <w:sz w:val="21"/>
          <w:szCs w:val="21"/>
        </w:rPr>
      </w:pPr>
      <w:r w:rsidRPr="00575047">
        <w:rPr>
          <w:rFonts w:ascii="Calibri" w:hAnsi="Calibri"/>
          <w:b/>
          <w:iCs/>
          <w:spacing w:val="-2"/>
          <w:sz w:val="21"/>
          <w:szCs w:val="21"/>
        </w:rPr>
        <w:t>Teileredu</w:t>
      </w:r>
      <w:r w:rsidR="0035089E" w:rsidRPr="00575047">
        <w:rPr>
          <w:rFonts w:ascii="Calibri" w:hAnsi="Calibri"/>
          <w:b/>
          <w:iCs/>
          <w:spacing w:val="-2"/>
          <w:sz w:val="21"/>
          <w:szCs w:val="21"/>
        </w:rPr>
        <w:t xml:space="preserve">zierte Präzisionslösung </w:t>
      </w:r>
      <w:r w:rsidRPr="00575047">
        <w:rPr>
          <w:rFonts w:ascii="Calibri" w:hAnsi="Calibri"/>
          <w:b/>
          <w:iCs/>
          <w:spacing w:val="-2"/>
          <w:sz w:val="21"/>
          <w:szCs w:val="21"/>
        </w:rPr>
        <w:t xml:space="preserve"> </w:t>
      </w:r>
    </w:p>
    <w:p w14:paraId="1025FA89" w14:textId="2CA454A6" w:rsidR="007C262E" w:rsidRPr="00575047" w:rsidRDefault="00024EB9" w:rsidP="00044275">
      <w:pPr>
        <w:spacing w:after="120" w:line="360" w:lineRule="auto"/>
        <w:ind w:left="0"/>
        <w:jc w:val="both"/>
        <w:rPr>
          <w:rFonts w:ascii="Calibri" w:hAnsi="Calibri"/>
          <w:bCs/>
          <w:iCs/>
          <w:spacing w:val="-2"/>
          <w:sz w:val="21"/>
          <w:szCs w:val="21"/>
        </w:rPr>
      </w:pP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Da bei dieser </w:t>
      </w:r>
      <w:bookmarkStart w:id="2" w:name="_Hlk87342212"/>
      <w:r w:rsidR="007C262E" w:rsidRPr="00575047">
        <w:rPr>
          <w:rFonts w:ascii="Calibri" w:hAnsi="Calibri"/>
          <w:bCs/>
          <w:iCs/>
          <w:spacing w:val="-2"/>
          <w:sz w:val="21"/>
          <w:szCs w:val="21"/>
        </w:rPr>
        <w:t>XXL-</w:t>
      </w:r>
      <w:bookmarkEnd w:id="2"/>
      <w:r w:rsidRPr="00575047">
        <w:rPr>
          <w:rFonts w:ascii="Calibri" w:hAnsi="Calibri"/>
          <w:bCs/>
          <w:iCs/>
          <w:spacing w:val="-2"/>
          <w:sz w:val="21"/>
          <w:szCs w:val="21"/>
        </w:rPr>
        <w:t>Lösung von MARTIN die sonst üblichen zahlreichen Einzelringe</w:t>
      </w:r>
      <w:r w:rsidR="008F2232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durch einen einzigen Trägerring ersetzt w</w:t>
      </w:r>
      <w:r w:rsidR="00C76529" w:rsidRPr="00575047">
        <w:rPr>
          <w:rFonts w:ascii="Calibri" w:hAnsi="Calibri"/>
          <w:bCs/>
          <w:iCs/>
          <w:spacing w:val="-2"/>
          <w:sz w:val="21"/>
          <w:szCs w:val="21"/>
        </w:rPr>
        <w:t>e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rd</w:t>
      </w:r>
      <w:r w:rsidR="00C76529" w:rsidRPr="00575047">
        <w:rPr>
          <w:rFonts w:ascii="Calibri" w:hAnsi="Calibri"/>
          <w:bCs/>
          <w:iCs/>
          <w:spacing w:val="-2"/>
          <w:sz w:val="21"/>
          <w:szCs w:val="21"/>
        </w:rPr>
        <w:t>en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, ergibt sich eine </w:t>
      </w:r>
      <w:r w:rsidR="00FE0A70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erhebliche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Teil</w:t>
      </w:r>
      <w:r w:rsidR="00C30689" w:rsidRPr="00575047">
        <w:rPr>
          <w:rFonts w:ascii="Calibri" w:hAnsi="Calibri"/>
          <w:bCs/>
          <w:iCs/>
          <w:spacing w:val="-2"/>
          <w:sz w:val="21"/>
          <w:szCs w:val="21"/>
        </w:rPr>
        <w:t>e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reduktion</w:t>
      </w:r>
      <w:r w:rsidR="00FE0A70" w:rsidRPr="00575047">
        <w:rPr>
          <w:rFonts w:ascii="Calibri" w:hAnsi="Calibri"/>
          <w:bCs/>
          <w:iCs/>
          <w:spacing w:val="-2"/>
          <w:sz w:val="21"/>
          <w:szCs w:val="21"/>
        </w:rPr>
        <w:t>. Ein weiterer grundlegender Vorteil besteht in der Möglichkeit, verschiedene Foliendicken kundenspezifisch zusammenzustellen. Das gewährleistet einen hochpräzisen Toleranzausgleich.</w:t>
      </w:r>
      <w:r w:rsidR="007C262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Im Gegensatz zur Arbeit mit kompletten, ungeteilten Passringen lassen sich bei der </w:t>
      </w:r>
      <w:proofErr w:type="spellStart"/>
      <w:r w:rsidR="007C262E" w:rsidRPr="00575047">
        <w:rPr>
          <w:rFonts w:ascii="Calibri" w:hAnsi="Calibri"/>
          <w:bCs/>
          <w:iCs/>
          <w:spacing w:val="-2"/>
          <w:sz w:val="21"/>
          <w:szCs w:val="21"/>
        </w:rPr>
        <w:t>Laminum</w:t>
      </w:r>
      <w:proofErr w:type="spellEnd"/>
      <w:r w:rsidR="007C262E" w:rsidRPr="00575047">
        <w:rPr>
          <w:rFonts w:ascii="Calibri" w:hAnsi="Calibri"/>
          <w:bCs/>
          <w:iCs/>
          <w:spacing w:val="-2"/>
          <w:sz w:val="21"/>
          <w:szCs w:val="21"/>
        </w:rPr>
        <w:t>®-Variante selbst dünnste Folienschichtungen herstellen</w:t>
      </w:r>
      <w:r w:rsidR="00C30689" w:rsidRPr="00575047">
        <w:rPr>
          <w:rFonts w:ascii="Calibri" w:hAnsi="Calibri"/>
          <w:bCs/>
          <w:iCs/>
          <w:spacing w:val="-2"/>
          <w:sz w:val="21"/>
          <w:szCs w:val="21"/>
        </w:rPr>
        <w:t>. So kann auch die schwierige Beschaffung und Bearbeitung sehr dünner Metallfolien in Überbreite elegant umgangen werden</w:t>
      </w:r>
      <w:r w:rsidR="007C262E" w:rsidRPr="00575047">
        <w:rPr>
          <w:rFonts w:ascii="Calibri" w:hAnsi="Calibri"/>
          <w:bCs/>
          <w:iCs/>
          <w:spacing w:val="-2"/>
          <w:sz w:val="21"/>
          <w:szCs w:val="21"/>
        </w:rPr>
        <w:t>.</w:t>
      </w:r>
    </w:p>
    <w:p w14:paraId="64C42CB9" w14:textId="06C5B041" w:rsidR="00044275" w:rsidRPr="00575047" w:rsidRDefault="00735FCE" w:rsidP="00044275">
      <w:pPr>
        <w:spacing w:after="120" w:line="360" w:lineRule="auto"/>
        <w:ind w:left="0"/>
        <w:jc w:val="both"/>
        <w:rPr>
          <w:rFonts w:ascii="Calibri" w:hAnsi="Calibri"/>
          <w:bCs/>
          <w:iCs/>
          <w:spacing w:val="-2"/>
          <w:sz w:val="21"/>
          <w:szCs w:val="21"/>
        </w:rPr>
      </w:pP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MARTIN kann den </w:t>
      </w:r>
      <w:proofErr w:type="spellStart"/>
      <w:r w:rsidRPr="00575047">
        <w:rPr>
          <w:rFonts w:ascii="Calibri" w:hAnsi="Calibri"/>
          <w:bCs/>
          <w:iCs/>
          <w:spacing w:val="-2"/>
          <w:sz w:val="21"/>
          <w:szCs w:val="21"/>
        </w:rPr>
        <w:t>Passring</w:t>
      </w:r>
      <w:proofErr w:type="spellEnd"/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auch so k</w:t>
      </w:r>
      <w:r w:rsidR="00C30689" w:rsidRPr="00575047">
        <w:rPr>
          <w:rFonts w:ascii="Calibri" w:hAnsi="Calibri"/>
          <w:bCs/>
          <w:iCs/>
          <w:spacing w:val="-2"/>
          <w:sz w:val="21"/>
          <w:szCs w:val="21"/>
        </w:rPr>
        <w:t>onstruier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en</w:t>
      </w:r>
      <w:r w:rsidR="00C30689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, dass eine gewünschte Anzahl von schälbaren </w:t>
      </w:r>
      <w:r w:rsidR="00C30689" w:rsidRPr="00523061">
        <w:rPr>
          <w:rFonts w:ascii="Calibri" w:hAnsi="Calibri"/>
          <w:bCs/>
          <w:iCs/>
          <w:spacing w:val="-2"/>
          <w:sz w:val="21"/>
          <w:szCs w:val="21"/>
        </w:rPr>
        <w:t>Foliensegmente</w:t>
      </w:r>
      <w:r w:rsidR="00575047" w:rsidRPr="00523061">
        <w:rPr>
          <w:rFonts w:ascii="Calibri" w:hAnsi="Calibri"/>
          <w:bCs/>
          <w:iCs/>
          <w:spacing w:val="-2"/>
          <w:sz w:val="21"/>
          <w:szCs w:val="21"/>
        </w:rPr>
        <w:t>n</w:t>
      </w:r>
      <w:r w:rsidR="00C30689" w:rsidRPr="00523061">
        <w:rPr>
          <w:rFonts w:ascii="Calibri" w:hAnsi="Calibri"/>
          <w:bCs/>
          <w:iCs/>
          <w:spacing w:val="-2"/>
          <w:sz w:val="21"/>
          <w:szCs w:val="21"/>
        </w:rPr>
        <w:t xml:space="preserve"> au</w:t>
      </w:r>
      <w:r w:rsidRPr="00523061">
        <w:rPr>
          <w:rFonts w:ascii="Calibri" w:hAnsi="Calibri"/>
          <w:bCs/>
          <w:iCs/>
          <w:spacing w:val="-2"/>
          <w:sz w:val="21"/>
          <w:szCs w:val="21"/>
        </w:rPr>
        <w:t>f</w:t>
      </w:r>
      <w:r w:rsidR="00C30689" w:rsidRPr="00523061">
        <w:rPr>
          <w:rFonts w:ascii="Calibri" w:hAnsi="Calibri"/>
          <w:bCs/>
          <w:iCs/>
          <w:spacing w:val="-2"/>
          <w:sz w:val="21"/>
          <w:szCs w:val="21"/>
        </w:rPr>
        <w:t xml:space="preserve"> dem Trägerring befestig</w:t>
      </w:r>
      <w:r w:rsidR="00E111CE" w:rsidRPr="00523061">
        <w:rPr>
          <w:rFonts w:ascii="Calibri" w:hAnsi="Calibri"/>
          <w:bCs/>
          <w:iCs/>
          <w:spacing w:val="-2"/>
          <w:sz w:val="21"/>
          <w:szCs w:val="21"/>
        </w:rPr>
        <w:t>t</w:t>
      </w:r>
      <w:r w:rsidR="00C30689" w:rsidRPr="00523061">
        <w:rPr>
          <w:rFonts w:ascii="Calibri" w:hAnsi="Calibri"/>
          <w:bCs/>
          <w:iCs/>
          <w:spacing w:val="-2"/>
          <w:sz w:val="21"/>
          <w:szCs w:val="21"/>
        </w:rPr>
        <w:t xml:space="preserve"> wird</w:t>
      </w:r>
      <w:r w:rsidRPr="00523061">
        <w:rPr>
          <w:rFonts w:ascii="Calibri" w:hAnsi="Calibri"/>
          <w:bCs/>
          <w:iCs/>
          <w:spacing w:val="-2"/>
          <w:sz w:val="21"/>
          <w:szCs w:val="21"/>
        </w:rPr>
        <w:t xml:space="preserve">. </w:t>
      </w:r>
      <w:r w:rsidR="00C76529" w:rsidRPr="00523061">
        <w:rPr>
          <w:rFonts w:ascii="Calibri" w:hAnsi="Calibri"/>
          <w:bCs/>
          <w:iCs/>
          <w:spacing w:val="-2"/>
          <w:sz w:val="21"/>
          <w:szCs w:val="21"/>
        </w:rPr>
        <w:t>In diesem Fall lassen sich b</w:t>
      </w:r>
      <w:r w:rsidRPr="00523061">
        <w:rPr>
          <w:rFonts w:ascii="Calibri" w:hAnsi="Calibri"/>
          <w:bCs/>
          <w:iCs/>
          <w:spacing w:val="-2"/>
          <w:sz w:val="21"/>
          <w:szCs w:val="21"/>
        </w:rPr>
        <w:t>ei der Montage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</w:t>
      </w:r>
      <w:r w:rsidR="00E111CE" w:rsidRPr="00575047">
        <w:rPr>
          <w:rFonts w:ascii="Calibri" w:hAnsi="Calibri"/>
          <w:bCs/>
          <w:iCs/>
          <w:spacing w:val="-2"/>
          <w:sz w:val="21"/>
          <w:szCs w:val="21"/>
        </w:rPr>
        <w:t>b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edarf</w:t>
      </w:r>
      <w:r w:rsidR="00E111CE" w:rsidRPr="00575047">
        <w:rPr>
          <w:rFonts w:ascii="Calibri" w:hAnsi="Calibri"/>
          <w:bCs/>
          <w:iCs/>
          <w:spacing w:val="-2"/>
          <w:sz w:val="21"/>
          <w:szCs w:val="21"/>
        </w:rPr>
        <w:t>sgerecht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nur einzelne Segmente durch Schälen in der Dicke reduzieren. „Der Anwender kann durch </w:t>
      </w:r>
      <w:r w:rsidR="00C76529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dieses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partielle Schälen des Rings mehrere </w:t>
      </w:r>
      <w:r w:rsidR="00773FC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unterschiedliche Dicken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erzeugen. </w:t>
      </w:r>
      <w:r w:rsidR="005C5C73" w:rsidRPr="00575047">
        <w:rPr>
          <w:rFonts w:ascii="Calibri" w:hAnsi="Calibri"/>
          <w:bCs/>
          <w:iCs/>
          <w:spacing w:val="-2"/>
          <w:sz w:val="21"/>
          <w:szCs w:val="21"/>
        </w:rPr>
        <w:t>So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lassen sich </w:t>
      </w:r>
      <w:r w:rsidR="00773FC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im Ring </w:t>
      </w:r>
      <w:r w:rsidR="0024607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problematische, </w:t>
      </w:r>
      <w:r w:rsidR="00773FCE" w:rsidRPr="00575047">
        <w:rPr>
          <w:rFonts w:ascii="Calibri" w:hAnsi="Calibri"/>
          <w:bCs/>
          <w:iCs/>
          <w:spacing w:val="-2"/>
          <w:sz w:val="21"/>
          <w:szCs w:val="21"/>
        </w:rPr>
        <w:t>nicht-parallele Einbauflächen ausgleichen“, erläutert Christoph Martin.</w:t>
      </w:r>
      <w:r w:rsidR="00675C98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</w:t>
      </w:r>
      <w:r w:rsidR="00E111CE" w:rsidRPr="00575047">
        <w:rPr>
          <w:rFonts w:ascii="Calibri" w:hAnsi="Calibri"/>
          <w:bCs/>
          <w:iCs/>
          <w:spacing w:val="-2"/>
          <w:sz w:val="21"/>
          <w:szCs w:val="21"/>
        </w:rPr>
        <w:t>D</w:t>
      </w:r>
      <w:r w:rsidR="00044275" w:rsidRPr="00575047">
        <w:rPr>
          <w:rFonts w:ascii="Calibri" w:hAnsi="Calibri"/>
          <w:bCs/>
          <w:iCs/>
          <w:spacing w:val="-2"/>
          <w:sz w:val="21"/>
          <w:szCs w:val="21"/>
        </w:rPr>
        <w:t>e</w:t>
      </w:r>
      <w:r w:rsidR="00962FC0" w:rsidRPr="00575047">
        <w:rPr>
          <w:rFonts w:ascii="Calibri" w:hAnsi="Calibri"/>
          <w:bCs/>
          <w:iCs/>
          <w:spacing w:val="-2"/>
          <w:sz w:val="21"/>
          <w:szCs w:val="21"/>
        </w:rPr>
        <w:t>r</w:t>
      </w:r>
      <w:r w:rsidR="00044275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Monteur vor Ort </w:t>
      </w:r>
      <w:r w:rsidR="00E111CE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erhält also </w:t>
      </w:r>
      <w:r w:rsidR="00962FC0" w:rsidRPr="00575047">
        <w:rPr>
          <w:rFonts w:ascii="Calibri" w:hAnsi="Calibri"/>
          <w:bCs/>
          <w:iCs/>
          <w:spacing w:val="-2"/>
          <w:sz w:val="21"/>
          <w:szCs w:val="21"/>
        </w:rPr>
        <w:t>die Flexibilität</w:t>
      </w:r>
      <w:r w:rsidR="00044275" w:rsidRPr="00575047">
        <w:rPr>
          <w:rFonts w:ascii="Calibri" w:hAnsi="Calibri"/>
          <w:bCs/>
          <w:iCs/>
          <w:spacing w:val="-2"/>
          <w:sz w:val="21"/>
          <w:szCs w:val="21"/>
        </w:rPr>
        <w:t>, die Topographie des Passrings der Fügestelle anzupassen.</w:t>
      </w:r>
    </w:p>
    <w:p w14:paraId="6E565AA1" w14:textId="76017B28" w:rsidR="00E97F3E" w:rsidRPr="00575047" w:rsidRDefault="000D4B27" w:rsidP="00DB6E00">
      <w:pPr>
        <w:spacing w:after="120" w:line="360" w:lineRule="auto"/>
        <w:ind w:left="0"/>
        <w:jc w:val="both"/>
        <w:rPr>
          <w:rFonts w:ascii="Calibri" w:hAnsi="Calibri"/>
          <w:b/>
          <w:iCs/>
          <w:spacing w:val="-2"/>
          <w:sz w:val="21"/>
          <w:szCs w:val="21"/>
        </w:rPr>
      </w:pPr>
      <w:r w:rsidRPr="00575047">
        <w:rPr>
          <w:rFonts w:ascii="Calibri" w:hAnsi="Calibri"/>
          <w:b/>
          <w:iCs/>
          <w:spacing w:val="-2"/>
          <w:sz w:val="21"/>
          <w:szCs w:val="21"/>
        </w:rPr>
        <w:t>Vorspannungsoptimierung erhöht Lebensdauer</w:t>
      </w:r>
    </w:p>
    <w:p w14:paraId="29E9EC50" w14:textId="7D812FDD" w:rsidR="0098673F" w:rsidRPr="00575047" w:rsidRDefault="000D4B27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21"/>
          <w:szCs w:val="21"/>
        </w:rPr>
      </w:pP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Das Einstellen der optimalen Vorspannung </w:t>
      </w:r>
      <w:r w:rsidR="005B4F37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bzw.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das präzise Justieren des Axialspiels bestimmt maßgeblich die Leistungsfähigkeit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von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Wälzlager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n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in antriebstechnische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n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Baugruppen.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Beides hat direkten Einfluss auf die Lebensdauer, das Vibrationsverhalten sowie die Geräusch- und Wärmewerte einer Wälzlager-Anwendung.</w:t>
      </w:r>
      <w:r w:rsidR="009D3F7D" w:rsidRPr="00575047">
        <w:rPr>
          <w:rFonts w:ascii="Calibri" w:hAnsi="Calibri"/>
          <w:b/>
          <w:bCs/>
          <w:iCs/>
          <w:spacing w:val="-2"/>
          <w:sz w:val="21"/>
          <w:szCs w:val="21"/>
        </w:rPr>
        <w:t xml:space="preserve">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Dies gilt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insbesondere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beim Einsatz e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in- und zweireihige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r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Schrägkugellager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sowie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Vierpunktlager und einreihiger Kegelrollenlager. Als langjähriger Zuliefer- und Projektpartner </w:t>
      </w:r>
      <w:r w:rsidR="004D0301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betreut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MARTIN </w:t>
      </w:r>
      <w:r w:rsidR="004D0301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viele namhafte Getriebe- und Motorenbauer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au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f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diese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m Gebiet.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Das deutsche Unternehmen zählt zu den Premiumherstellern von Passscheiben, mit denen Anwender eine mikrometergenaue Einstellung der Vorspannung und somit eine Optimierung des Axialspiels der Wälzlager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realisieren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können.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Wie am Beispiel der übergroßen XXL-Passringe für den Schwerlastsektor gezeigt,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versetzt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oft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erst der Einsatz 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von </w:t>
      </w:r>
      <w:proofErr w:type="spellStart"/>
      <w:r w:rsidRPr="00575047">
        <w:rPr>
          <w:rFonts w:ascii="Calibri" w:hAnsi="Calibri"/>
          <w:bCs/>
          <w:iCs/>
          <w:spacing w:val="-2"/>
          <w:sz w:val="21"/>
          <w:szCs w:val="21"/>
        </w:rPr>
        <w:t>Laminum</w:t>
      </w:r>
      <w:proofErr w:type="spellEnd"/>
      <w:r w:rsidR="009D3F7D" w:rsidRPr="00575047">
        <w:rPr>
          <w:rFonts w:ascii="Calibri" w:hAnsi="Calibri" w:cs="Calibri"/>
          <w:bCs/>
          <w:iCs/>
          <w:spacing w:val="-2"/>
          <w:sz w:val="21"/>
          <w:szCs w:val="21"/>
        </w:rPr>
        <w:t>®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- </w:t>
      </w:r>
      <w:r w:rsidR="002C59D6" w:rsidRPr="00575047">
        <w:rPr>
          <w:rFonts w:ascii="Calibri" w:hAnsi="Calibri"/>
          <w:bCs/>
          <w:iCs/>
          <w:spacing w:val="-2"/>
          <w:sz w:val="21"/>
          <w:szCs w:val="21"/>
        </w:rPr>
        <w:t>(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oder </w:t>
      </w:r>
      <w:proofErr w:type="spellStart"/>
      <w:r w:rsidRPr="00575047">
        <w:rPr>
          <w:rFonts w:ascii="Calibri" w:hAnsi="Calibri"/>
          <w:bCs/>
          <w:iCs/>
          <w:spacing w:val="-2"/>
          <w:sz w:val="21"/>
          <w:szCs w:val="21"/>
        </w:rPr>
        <w:t>Lamivario</w:t>
      </w:r>
      <w:proofErr w:type="spellEnd"/>
      <w:r w:rsidR="009D3F7D" w:rsidRPr="00575047">
        <w:rPr>
          <w:rFonts w:ascii="Calibri" w:hAnsi="Calibri" w:cs="Calibri"/>
          <w:bCs/>
          <w:iCs/>
          <w:spacing w:val="-2"/>
          <w:sz w:val="21"/>
          <w:szCs w:val="21"/>
        </w:rPr>
        <w:t>®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>-</w:t>
      </w:r>
      <w:r w:rsidR="002C59D6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) 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lastRenderedPageBreak/>
        <w:t>Passelemente</w:t>
      </w:r>
      <w:r w:rsidR="009D3F7D" w:rsidRPr="00575047">
        <w:rPr>
          <w:rFonts w:ascii="Calibri" w:hAnsi="Calibri"/>
          <w:bCs/>
          <w:iCs/>
          <w:spacing w:val="-2"/>
          <w:sz w:val="21"/>
          <w:szCs w:val="21"/>
        </w:rPr>
        <w:t>n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von MARTIN die Konstrukteure und Monteure in die Lage, das richtige Maß an Vorspannung zu realisieren</w:t>
      </w:r>
      <w:r w:rsidR="002C59D6"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–</w:t>
      </w:r>
      <w:r w:rsidRPr="00575047">
        <w:rPr>
          <w:rFonts w:ascii="Calibri" w:hAnsi="Calibri"/>
          <w:bCs/>
          <w:iCs/>
          <w:spacing w:val="-2"/>
          <w:sz w:val="21"/>
          <w:szCs w:val="21"/>
        </w:rPr>
        <w:t xml:space="preserve"> und damit die von den Herstellern berechnete Lebensdauer der Wälzlager voll auszunutzen. </w:t>
      </w:r>
      <w:r w:rsidR="004A5B60" w:rsidRPr="00575047">
        <w:rPr>
          <w:rFonts w:ascii="Calibri" w:hAnsi="Calibri" w:cs="Arial"/>
          <w:i/>
          <w:iCs/>
          <w:spacing w:val="-2"/>
          <w:sz w:val="21"/>
          <w:szCs w:val="21"/>
        </w:rPr>
        <w:t>ar</w:t>
      </w:r>
    </w:p>
    <w:p w14:paraId="32F95E9E" w14:textId="1E19F4C9" w:rsidR="00C66CD3" w:rsidRPr="00575047" w:rsidRDefault="00841D8D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r w:rsidRPr="00575047">
        <w:rPr>
          <w:rFonts w:ascii="Calibri" w:hAnsi="Calibri" w:cs="Calibri"/>
          <w:i/>
          <w:spacing w:val="0"/>
          <w:sz w:val="16"/>
          <w:szCs w:val="16"/>
        </w:rPr>
        <w:t>7</w:t>
      </w:r>
      <w:r w:rsidR="002477FE" w:rsidRPr="00575047">
        <w:rPr>
          <w:rFonts w:ascii="Calibri" w:hAnsi="Calibri" w:cs="Calibri"/>
          <w:i/>
          <w:spacing w:val="0"/>
          <w:sz w:val="16"/>
          <w:szCs w:val="16"/>
        </w:rPr>
        <w:t>50</w:t>
      </w:r>
      <w:r w:rsidR="00C66CD3" w:rsidRPr="00575047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Pr="00575047">
        <w:rPr>
          <w:rFonts w:ascii="Calibri" w:hAnsi="Calibri" w:cs="Calibri"/>
          <w:i/>
          <w:spacing w:val="0"/>
          <w:sz w:val="16"/>
          <w:szCs w:val="16"/>
        </w:rPr>
        <w:t>6</w:t>
      </w:r>
      <w:r w:rsidR="003A5665" w:rsidRPr="00575047">
        <w:rPr>
          <w:rFonts w:ascii="Calibri" w:hAnsi="Calibri" w:cs="Calibri"/>
          <w:i/>
          <w:spacing w:val="0"/>
          <w:sz w:val="16"/>
          <w:szCs w:val="16"/>
        </w:rPr>
        <w:t>.</w:t>
      </w:r>
      <w:r w:rsidRPr="00575047">
        <w:rPr>
          <w:rFonts w:ascii="Calibri" w:hAnsi="Calibri" w:cs="Calibri"/>
          <w:i/>
          <w:spacing w:val="0"/>
          <w:sz w:val="16"/>
          <w:szCs w:val="16"/>
        </w:rPr>
        <w:t>0</w:t>
      </w:r>
      <w:r w:rsidR="002477FE" w:rsidRPr="00575047">
        <w:rPr>
          <w:rFonts w:ascii="Calibri" w:hAnsi="Calibri" w:cs="Calibri"/>
          <w:i/>
          <w:spacing w:val="0"/>
          <w:sz w:val="16"/>
          <w:szCs w:val="16"/>
        </w:rPr>
        <w:t>65</w:t>
      </w:r>
      <w:r w:rsidR="00C66CD3" w:rsidRPr="00575047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4A5B60" w:rsidRPr="00575047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r w:rsidR="004A5B60" w:rsidRPr="00575047">
        <w:rPr>
          <w:rFonts w:ascii="Calibri" w:hAnsi="Calibri" w:cs="Calibri"/>
          <w:i/>
          <w:spacing w:val="0"/>
          <w:sz w:val="16"/>
          <w:szCs w:val="16"/>
        </w:rPr>
        <w:tab/>
      </w:r>
      <w:r w:rsidR="004A5B60" w:rsidRPr="00575047">
        <w:rPr>
          <w:rFonts w:ascii="Calibri" w:hAnsi="Calibri" w:cs="Calibri"/>
          <w:i/>
          <w:spacing w:val="0"/>
          <w:sz w:val="16"/>
          <w:szCs w:val="16"/>
        </w:rPr>
        <w:tab/>
        <w:t xml:space="preserve">   Autor: Alexander Regenhardt, Freier Fachjournalist, Darmstadt</w:t>
      </w:r>
    </w:p>
    <w:p w14:paraId="23AF9304" w14:textId="77777777" w:rsidR="00C66CD3" w:rsidRPr="00575047" w:rsidRDefault="00C66CD3" w:rsidP="00C66CD3">
      <w:pPr>
        <w:autoSpaceDE w:val="0"/>
        <w:autoSpaceDN w:val="0"/>
        <w:ind w:left="0" w:right="-284"/>
        <w:rPr>
          <w:rFonts w:ascii="Calibri" w:hAnsi="Calibri" w:cs="Calibri"/>
          <w:b/>
          <w:spacing w:val="0"/>
          <w:sz w:val="16"/>
          <w:szCs w:val="16"/>
        </w:rPr>
      </w:pPr>
    </w:p>
    <w:p w14:paraId="21A7BC19" w14:textId="77777777" w:rsidR="00C66CD3" w:rsidRPr="00575047" w:rsidRDefault="00C66CD3" w:rsidP="00C66CD3">
      <w:pPr>
        <w:autoSpaceDE w:val="0"/>
        <w:autoSpaceDN w:val="0"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575047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575047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5966C895" w14:textId="77777777" w:rsidR="006F56DE" w:rsidRPr="00575047" w:rsidRDefault="006F56DE" w:rsidP="00571CBC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0"/>
          <w:sz w:val="21"/>
          <w:szCs w:val="21"/>
          <w:u w:val="single"/>
        </w:rPr>
      </w:pPr>
    </w:p>
    <w:p w14:paraId="6AE49ED2" w14:textId="62046014" w:rsidR="00C66CD3" w:rsidRPr="00575047" w:rsidRDefault="00C66CD3" w:rsidP="00571CBC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0"/>
          <w:sz w:val="21"/>
          <w:szCs w:val="21"/>
          <w:u w:val="single"/>
        </w:rPr>
      </w:pPr>
      <w:r w:rsidRPr="00575047">
        <w:rPr>
          <w:rFonts w:ascii="Calibri" w:hAnsi="Calibri" w:cs="Calibri"/>
          <w:i/>
          <w:spacing w:val="0"/>
          <w:sz w:val="21"/>
          <w:szCs w:val="21"/>
          <w:u w:val="single"/>
        </w:rPr>
        <w:t>Bilder (</w:t>
      </w:r>
      <w:r w:rsidR="00B365A3" w:rsidRPr="00575047">
        <w:rPr>
          <w:rFonts w:ascii="Calibri" w:hAnsi="Calibri" w:cs="Calibri"/>
          <w:i/>
          <w:spacing w:val="0"/>
          <w:sz w:val="21"/>
          <w:szCs w:val="21"/>
          <w:u w:val="single"/>
        </w:rPr>
        <w:t>3</w:t>
      </w:r>
      <w:r w:rsidRPr="00575047">
        <w:rPr>
          <w:rFonts w:ascii="Calibri" w:hAnsi="Calibri" w:cs="Calibri"/>
          <w:i/>
          <w:spacing w:val="0"/>
          <w:sz w:val="21"/>
          <w:szCs w:val="21"/>
          <w:u w:val="single"/>
        </w:rPr>
        <w:t xml:space="preserve"> Motive)</w:t>
      </w:r>
    </w:p>
    <w:p w14:paraId="7098A95A" w14:textId="1BFBBF9A" w:rsidR="0032179F" w:rsidRPr="00575047" w:rsidRDefault="00C66CD3" w:rsidP="0032179F">
      <w:pPr>
        <w:spacing w:after="120"/>
        <w:ind w:left="0"/>
        <w:jc w:val="both"/>
        <w:rPr>
          <w:rFonts w:ascii="Calibri" w:hAnsi="Calibri"/>
          <w:bCs/>
          <w:iCs/>
          <w:spacing w:val="0"/>
          <w:sz w:val="21"/>
          <w:szCs w:val="21"/>
        </w:rPr>
      </w:pPr>
      <w:r w:rsidRPr="00575047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B365A3" w:rsidRPr="00575047">
        <w:rPr>
          <w:rFonts w:ascii="Calibri" w:hAnsi="Calibri"/>
          <w:i/>
          <w:spacing w:val="0"/>
          <w:sz w:val="21"/>
          <w:szCs w:val="21"/>
        </w:rPr>
        <w:t>1</w:t>
      </w:r>
      <w:r w:rsidRPr="00575047">
        <w:rPr>
          <w:rFonts w:ascii="Calibri" w:hAnsi="Calibri"/>
          <w:i/>
          <w:spacing w:val="0"/>
          <w:sz w:val="21"/>
          <w:szCs w:val="21"/>
        </w:rPr>
        <w:t>:</w:t>
      </w:r>
      <w:r w:rsidRPr="00575047">
        <w:rPr>
          <w:rFonts w:ascii="Calibri" w:hAnsi="Calibri"/>
          <w:spacing w:val="0"/>
          <w:sz w:val="21"/>
          <w:szCs w:val="21"/>
        </w:rPr>
        <w:t xml:space="preserve"> </w:t>
      </w:r>
      <w:r w:rsidR="0032179F" w:rsidRPr="00575047">
        <w:rPr>
          <w:rFonts w:ascii="Calibri" w:hAnsi="Calibri"/>
          <w:spacing w:val="0"/>
          <w:sz w:val="21"/>
          <w:szCs w:val="21"/>
        </w:rPr>
        <w:t>D</w:t>
      </w:r>
      <w:r w:rsidR="0032179F" w:rsidRPr="00575047">
        <w:rPr>
          <w:rFonts w:ascii="Calibri" w:hAnsi="Calibri"/>
          <w:bCs/>
          <w:iCs/>
          <w:spacing w:val="0"/>
          <w:sz w:val="21"/>
          <w:szCs w:val="21"/>
        </w:rPr>
        <w:t xml:space="preserve">ie XXL-Passringe von MARTIN sind eine Einheit </w:t>
      </w:r>
      <w:r w:rsidR="00020844" w:rsidRPr="00575047">
        <w:rPr>
          <w:rFonts w:ascii="Calibri" w:hAnsi="Calibri"/>
          <w:bCs/>
          <w:iCs/>
          <w:spacing w:val="0"/>
          <w:sz w:val="21"/>
          <w:szCs w:val="21"/>
        </w:rPr>
        <w:t xml:space="preserve">aus einem </w:t>
      </w:r>
      <w:proofErr w:type="spellStart"/>
      <w:r w:rsidR="00020844" w:rsidRPr="00575047">
        <w:rPr>
          <w:rFonts w:ascii="Calibri" w:hAnsi="Calibri"/>
          <w:bCs/>
          <w:iCs/>
          <w:spacing w:val="0"/>
          <w:sz w:val="21"/>
          <w:szCs w:val="21"/>
        </w:rPr>
        <w:t>Laminum</w:t>
      </w:r>
      <w:proofErr w:type="spellEnd"/>
      <w:r w:rsidR="00020844" w:rsidRPr="00575047">
        <w:rPr>
          <w:rFonts w:ascii="Calibri" w:hAnsi="Calibri"/>
          <w:bCs/>
          <w:iCs/>
          <w:spacing w:val="0"/>
          <w:sz w:val="21"/>
          <w:szCs w:val="21"/>
        </w:rPr>
        <w:t>®-Element, bestehend aus mehreren Dutzend laminierten Folien, und einem als Carrier dienenden massiven Stahlring mit bis zu 15 mm Dicke.</w:t>
      </w:r>
    </w:p>
    <w:p w14:paraId="0DD785DB" w14:textId="1E12AEBC" w:rsidR="00020844" w:rsidRPr="00575047" w:rsidRDefault="00B15774" w:rsidP="00020844">
      <w:pPr>
        <w:spacing w:after="120"/>
        <w:ind w:left="0"/>
        <w:jc w:val="both"/>
        <w:rPr>
          <w:rFonts w:ascii="Calibri" w:hAnsi="Calibri" w:cs="Calibri"/>
          <w:bCs/>
          <w:iCs/>
          <w:spacing w:val="-2"/>
          <w:sz w:val="21"/>
          <w:szCs w:val="21"/>
        </w:rPr>
      </w:pPr>
      <w:r w:rsidRPr="00575047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B365A3" w:rsidRPr="00575047">
        <w:rPr>
          <w:rFonts w:ascii="Calibri" w:hAnsi="Calibri"/>
          <w:i/>
          <w:spacing w:val="0"/>
          <w:sz w:val="21"/>
          <w:szCs w:val="21"/>
        </w:rPr>
        <w:t>2</w:t>
      </w:r>
      <w:r w:rsidRPr="00575047">
        <w:rPr>
          <w:rFonts w:ascii="Calibri" w:hAnsi="Calibri"/>
          <w:i/>
          <w:spacing w:val="0"/>
          <w:sz w:val="21"/>
          <w:szCs w:val="21"/>
        </w:rPr>
        <w:t>:</w:t>
      </w:r>
      <w:r w:rsidRPr="0057504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2179F" w:rsidRPr="00575047">
        <w:rPr>
          <w:rFonts w:ascii="Calibri" w:hAnsi="Calibri" w:cs="Calibri"/>
          <w:bCs/>
          <w:iCs/>
          <w:spacing w:val="-2"/>
          <w:sz w:val="21"/>
          <w:szCs w:val="21"/>
        </w:rPr>
        <w:t>Christoph Martin: „Wer bei uns heute einen XXL-Ring ordert, erhält eine Komplettlösung aus Passelement und Trägerring.</w:t>
      </w:r>
      <w:r w:rsidR="00020844" w:rsidRPr="00575047">
        <w:rPr>
          <w:rFonts w:ascii="Calibri" w:hAnsi="Calibri" w:cs="Calibri"/>
          <w:bCs/>
          <w:iCs/>
          <w:spacing w:val="-2"/>
          <w:sz w:val="21"/>
          <w:szCs w:val="21"/>
        </w:rPr>
        <w:t xml:space="preserve"> Die hohe Stabilität des gesamten Rings löst das Problem der Handhabung der riesigen dünnen Folienringe und ermöglicht sogar ihr vertikales Positionieren.“</w:t>
      </w:r>
    </w:p>
    <w:p w14:paraId="19AAB646" w14:textId="44914F57" w:rsidR="000C6390" w:rsidRPr="00575047" w:rsidRDefault="000C6390" w:rsidP="000C6390">
      <w:pPr>
        <w:spacing w:after="120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575047">
        <w:rPr>
          <w:rFonts w:ascii="Calibri" w:hAnsi="Calibri"/>
          <w:i/>
          <w:spacing w:val="0"/>
          <w:sz w:val="21"/>
          <w:szCs w:val="21"/>
        </w:rPr>
        <w:t xml:space="preserve">Bild </w:t>
      </w:r>
      <w:r w:rsidR="00B365A3" w:rsidRPr="00575047">
        <w:rPr>
          <w:rFonts w:ascii="Calibri" w:hAnsi="Calibri"/>
          <w:i/>
          <w:spacing w:val="0"/>
          <w:sz w:val="21"/>
          <w:szCs w:val="21"/>
        </w:rPr>
        <w:t>3</w:t>
      </w:r>
      <w:r w:rsidRPr="00575047">
        <w:rPr>
          <w:rFonts w:ascii="Calibri" w:hAnsi="Calibri"/>
          <w:i/>
          <w:spacing w:val="0"/>
          <w:sz w:val="21"/>
          <w:szCs w:val="21"/>
        </w:rPr>
        <w:t xml:space="preserve">: </w:t>
      </w:r>
      <w:proofErr w:type="spellStart"/>
      <w:r w:rsidR="00051973" w:rsidRPr="00575047">
        <w:rPr>
          <w:rFonts w:ascii="Calibri" w:hAnsi="Calibri"/>
          <w:bCs/>
          <w:spacing w:val="0"/>
          <w:sz w:val="21"/>
          <w:szCs w:val="21"/>
        </w:rPr>
        <w:t>Laminum</w:t>
      </w:r>
      <w:proofErr w:type="spellEnd"/>
      <w:r w:rsidR="00051973" w:rsidRPr="00575047">
        <w:rPr>
          <w:rFonts w:ascii="Calibri" w:hAnsi="Calibri"/>
          <w:bCs/>
          <w:spacing w:val="0"/>
          <w:sz w:val="21"/>
          <w:szCs w:val="21"/>
        </w:rPr>
        <w:t>®-</w:t>
      </w:r>
      <w:proofErr w:type="spellStart"/>
      <w:r w:rsidR="00051973" w:rsidRPr="00575047">
        <w:rPr>
          <w:rFonts w:ascii="Calibri" w:hAnsi="Calibri"/>
          <w:bCs/>
          <w:spacing w:val="0"/>
          <w:sz w:val="21"/>
          <w:szCs w:val="21"/>
        </w:rPr>
        <w:t>Passring</w:t>
      </w:r>
      <w:proofErr w:type="spellEnd"/>
      <w:r w:rsidR="00051973" w:rsidRPr="00575047">
        <w:rPr>
          <w:rFonts w:ascii="Calibri" w:hAnsi="Calibri"/>
          <w:bCs/>
          <w:spacing w:val="0"/>
          <w:sz w:val="21"/>
          <w:szCs w:val="21"/>
        </w:rPr>
        <w:t xml:space="preserve"> von MARTIN mit kundenspezifischen Segmentierungen und Bohrungen und einem Außendurchmesser von 1.146 mm.</w:t>
      </w:r>
    </w:p>
    <w:p w14:paraId="40ED946D" w14:textId="109CC524" w:rsidR="00C85908" w:rsidRPr="00575047" w:rsidRDefault="006927C3" w:rsidP="00C85908">
      <w:pPr>
        <w:spacing w:after="120" w:line="360" w:lineRule="exact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575047">
        <w:rPr>
          <w:rFonts w:ascii="Calibri" w:hAnsi="Calibri"/>
          <w:i/>
          <w:spacing w:val="0"/>
          <w:sz w:val="16"/>
          <w:szCs w:val="16"/>
        </w:rPr>
        <w:t xml:space="preserve">Alle Bilder: </w:t>
      </w:r>
      <w:bookmarkStart w:id="3" w:name="_GoBack"/>
      <w:r w:rsidRPr="00575047">
        <w:rPr>
          <w:rFonts w:ascii="Calibri" w:hAnsi="Calibri"/>
          <w:i/>
          <w:spacing w:val="0"/>
          <w:sz w:val="16"/>
          <w:szCs w:val="16"/>
        </w:rPr>
        <w:t>Georg Martin GmbH</w:t>
      </w:r>
      <w:bookmarkEnd w:id="3"/>
    </w:p>
    <w:p w14:paraId="6943BE62" w14:textId="77777777" w:rsidR="006927C3" w:rsidRPr="00575047" w:rsidRDefault="006927C3" w:rsidP="00C85908">
      <w:pPr>
        <w:spacing w:after="120" w:line="360" w:lineRule="exact"/>
        <w:ind w:left="0"/>
        <w:jc w:val="both"/>
        <w:rPr>
          <w:rFonts w:ascii="Calibri" w:hAnsi="Calibri"/>
          <w:iCs/>
          <w:spacing w:val="0"/>
          <w:sz w:val="16"/>
          <w:szCs w:val="16"/>
        </w:rPr>
      </w:pPr>
    </w:p>
    <w:p w14:paraId="0C1ED992" w14:textId="77777777" w:rsidR="00BE7F93" w:rsidRPr="00575047" w:rsidRDefault="00BE7F93" w:rsidP="00BE7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Cs/>
          <w:i/>
          <w:spacing w:val="0"/>
          <w:sz w:val="21"/>
          <w:szCs w:val="21"/>
        </w:rPr>
      </w:pPr>
      <w:r w:rsidRPr="00575047">
        <w:rPr>
          <w:rFonts w:ascii="Calibri" w:hAnsi="Calibri"/>
          <w:bCs/>
          <w:i/>
          <w:spacing w:val="0"/>
          <w:sz w:val="21"/>
          <w:szCs w:val="21"/>
        </w:rPr>
        <w:t>((Infobox))</w:t>
      </w:r>
    </w:p>
    <w:p w14:paraId="351E12CF" w14:textId="6911F013" w:rsidR="00BE7F93" w:rsidRPr="00575047" w:rsidRDefault="00E63B12" w:rsidP="00BE7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iCs/>
          <w:spacing w:val="0"/>
          <w:sz w:val="21"/>
          <w:szCs w:val="21"/>
        </w:rPr>
      </w:pPr>
      <w:r w:rsidRPr="00575047">
        <w:rPr>
          <w:rFonts w:ascii="Calibri" w:hAnsi="Calibri"/>
          <w:b/>
          <w:iCs/>
          <w:spacing w:val="0"/>
          <w:sz w:val="21"/>
          <w:szCs w:val="21"/>
        </w:rPr>
        <w:t>Performance von Wälzlager verbessern</w:t>
      </w:r>
    </w:p>
    <w:p w14:paraId="168D5BCE" w14:textId="27804A8C" w:rsidR="00BE7F93" w:rsidRPr="00575047" w:rsidRDefault="00BE7F93" w:rsidP="00BE7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Cs/>
          <w:iCs/>
          <w:spacing w:val="0"/>
          <w:sz w:val="21"/>
          <w:szCs w:val="21"/>
        </w:rPr>
      </w:pPr>
      <w:r w:rsidRPr="00575047">
        <w:rPr>
          <w:rFonts w:ascii="Calibri" w:hAnsi="Calibri"/>
          <w:bCs/>
          <w:iCs/>
          <w:spacing w:val="0"/>
          <w:sz w:val="21"/>
          <w:szCs w:val="21"/>
        </w:rPr>
        <w:t xml:space="preserve">Seit jeher stecken die Wälzlager-Hersteller einen beachtlichen Entwicklungsaufwand in die Lebensdauer-Steigerung ihrer Produkte. Den vollen Benefit daraus erzielen die Kunden, sobald sie in der Baugruppen-Montage das Axialspiel der Lager optimal ausgleichen. Recht einfach erreicht werden kann dies über die genaue Einstellung der Vorspannung mit den Präzisionspassscheiben der </w:t>
      </w:r>
      <w:proofErr w:type="spellStart"/>
      <w:r w:rsidRPr="00575047">
        <w:rPr>
          <w:rFonts w:ascii="Calibri" w:hAnsi="Calibri"/>
          <w:bCs/>
          <w:iCs/>
          <w:spacing w:val="0"/>
          <w:sz w:val="21"/>
          <w:szCs w:val="21"/>
        </w:rPr>
        <w:t>Laminum</w:t>
      </w:r>
      <w:proofErr w:type="spellEnd"/>
      <w:r w:rsidR="00D35FFC" w:rsidRPr="00575047">
        <w:rPr>
          <w:rFonts w:ascii="Calibri" w:hAnsi="Calibri" w:cs="Calibri"/>
          <w:bCs/>
          <w:iCs/>
          <w:spacing w:val="0"/>
          <w:sz w:val="21"/>
          <w:szCs w:val="21"/>
        </w:rPr>
        <w:t>®</w:t>
      </w:r>
      <w:r w:rsidRPr="00575047">
        <w:rPr>
          <w:rFonts w:ascii="Calibri" w:hAnsi="Calibri"/>
          <w:bCs/>
          <w:iCs/>
          <w:spacing w:val="0"/>
          <w:sz w:val="21"/>
          <w:szCs w:val="21"/>
        </w:rPr>
        <w:t xml:space="preserve">- und </w:t>
      </w:r>
      <w:proofErr w:type="spellStart"/>
      <w:r w:rsidRPr="00575047">
        <w:rPr>
          <w:rFonts w:ascii="Calibri" w:hAnsi="Calibri"/>
          <w:bCs/>
          <w:iCs/>
          <w:spacing w:val="0"/>
          <w:sz w:val="21"/>
          <w:szCs w:val="21"/>
        </w:rPr>
        <w:t>Lamivario</w:t>
      </w:r>
      <w:proofErr w:type="spellEnd"/>
      <w:r w:rsidR="00D35FFC" w:rsidRPr="00575047">
        <w:rPr>
          <w:rFonts w:ascii="Calibri" w:hAnsi="Calibri" w:cs="Calibri"/>
          <w:bCs/>
          <w:iCs/>
          <w:spacing w:val="0"/>
          <w:sz w:val="21"/>
          <w:szCs w:val="21"/>
        </w:rPr>
        <w:t>®</w:t>
      </w:r>
      <w:r w:rsidRPr="00575047">
        <w:rPr>
          <w:rFonts w:ascii="Calibri" w:hAnsi="Calibri"/>
          <w:bCs/>
          <w:iCs/>
          <w:spacing w:val="0"/>
          <w:sz w:val="21"/>
          <w:szCs w:val="21"/>
        </w:rPr>
        <w:t>-Linie von MARTIN. Vor allem die Lebensdauer und Performance von Kegelrollen- und Schrägkugellagern l</w:t>
      </w:r>
      <w:r w:rsidR="003A5665" w:rsidRPr="00575047">
        <w:rPr>
          <w:rFonts w:ascii="Calibri" w:hAnsi="Calibri"/>
          <w:bCs/>
          <w:iCs/>
          <w:spacing w:val="0"/>
          <w:sz w:val="21"/>
          <w:szCs w:val="21"/>
        </w:rPr>
        <w:t>assen</w:t>
      </w:r>
      <w:r w:rsidRPr="00575047">
        <w:rPr>
          <w:rFonts w:ascii="Calibri" w:hAnsi="Calibri"/>
          <w:bCs/>
          <w:iCs/>
          <w:spacing w:val="0"/>
          <w:sz w:val="21"/>
          <w:szCs w:val="21"/>
        </w:rPr>
        <w:t xml:space="preserve"> sich damit entscheidend verbessern. </w:t>
      </w:r>
    </w:p>
    <w:p w14:paraId="4807B64B" w14:textId="146AFDD2" w:rsidR="00BE7F93" w:rsidRPr="00575047" w:rsidRDefault="003A5665" w:rsidP="00BE7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0"/>
          <w:sz w:val="16"/>
          <w:szCs w:val="16"/>
        </w:rPr>
      </w:pPr>
      <w:r w:rsidRPr="00575047">
        <w:rPr>
          <w:rFonts w:ascii="Calibri" w:hAnsi="Calibri"/>
          <w:i/>
          <w:spacing w:val="0"/>
          <w:sz w:val="16"/>
          <w:szCs w:val="16"/>
        </w:rPr>
        <w:t>71</w:t>
      </w:r>
      <w:r w:rsidR="00BE7F93" w:rsidRPr="00575047">
        <w:rPr>
          <w:rFonts w:ascii="Calibri" w:hAnsi="Calibri"/>
          <w:i/>
          <w:spacing w:val="0"/>
          <w:sz w:val="16"/>
          <w:szCs w:val="16"/>
        </w:rPr>
        <w:t xml:space="preserve"> Wörter mit </w:t>
      </w:r>
      <w:r w:rsidRPr="00575047">
        <w:rPr>
          <w:rFonts w:ascii="Calibri" w:hAnsi="Calibri"/>
          <w:i/>
          <w:spacing w:val="0"/>
          <w:sz w:val="16"/>
          <w:szCs w:val="16"/>
        </w:rPr>
        <w:t>581</w:t>
      </w:r>
      <w:r w:rsidR="00BE7F93" w:rsidRPr="00575047">
        <w:rPr>
          <w:rFonts w:ascii="Calibri" w:hAnsi="Calibri"/>
          <w:i/>
          <w:spacing w:val="0"/>
          <w:sz w:val="16"/>
          <w:szCs w:val="16"/>
        </w:rPr>
        <w:t xml:space="preserve"> Zeichen (inkl. Leerzeichen)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2906"/>
      </w:tblGrid>
      <w:tr w:rsidR="00C85D8C" w:rsidRPr="00575047" w14:paraId="3761FDB9" w14:textId="77777777" w:rsidTr="00C85D8C">
        <w:tc>
          <w:tcPr>
            <w:tcW w:w="5599" w:type="dxa"/>
            <w:hideMark/>
          </w:tcPr>
          <w:p w14:paraId="4CED383F" w14:textId="77777777" w:rsidR="00C85908" w:rsidRPr="00575047" w:rsidRDefault="00C85908" w:rsidP="00C85D8C">
            <w:pPr>
              <w:ind w:left="0"/>
              <w:rPr>
                <w:rFonts w:ascii="Calibri" w:hAnsi="Calibri" w:cs="Calibri"/>
                <w:b/>
                <w:sz w:val="21"/>
                <w:szCs w:val="21"/>
              </w:rPr>
            </w:pPr>
          </w:p>
          <w:p w14:paraId="3D255554" w14:textId="0227D399" w:rsidR="00C85D8C" w:rsidRPr="00575047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06" w:type="dxa"/>
            <w:hideMark/>
          </w:tcPr>
          <w:p w14:paraId="5C4753AD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85D8C" w:rsidRPr="00575047" w14:paraId="56A36B6E" w14:textId="77777777" w:rsidTr="00C85D8C">
        <w:tc>
          <w:tcPr>
            <w:tcW w:w="5599" w:type="dxa"/>
            <w:hideMark/>
          </w:tcPr>
          <w:p w14:paraId="454F6EEF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Georg Martin GmbH</w:t>
            </w:r>
          </w:p>
        </w:tc>
        <w:tc>
          <w:tcPr>
            <w:tcW w:w="2906" w:type="dxa"/>
            <w:hideMark/>
          </w:tcPr>
          <w:p w14:paraId="135FA0AB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575047" w14:paraId="454ADF7D" w14:textId="77777777" w:rsidTr="00C85D8C">
        <w:tc>
          <w:tcPr>
            <w:tcW w:w="5599" w:type="dxa"/>
            <w:hideMark/>
          </w:tcPr>
          <w:p w14:paraId="565D3459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Verkauf M-Tech</w:t>
            </w:r>
          </w:p>
        </w:tc>
        <w:tc>
          <w:tcPr>
            <w:tcW w:w="2906" w:type="dxa"/>
            <w:hideMark/>
          </w:tcPr>
          <w:p w14:paraId="50AE2EEB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Robert-Bosch-Straße 7</w:t>
            </w:r>
          </w:p>
        </w:tc>
      </w:tr>
      <w:tr w:rsidR="00C85D8C" w:rsidRPr="00575047" w14:paraId="025CD15B" w14:textId="77777777" w:rsidTr="00C85D8C">
        <w:tc>
          <w:tcPr>
            <w:tcW w:w="5599" w:type="dxa"/>
            <w:hideMark/>
          </w:tcPr>
          <w:p w14:paraId="646C8A63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Martinstraße 55</w:t>
            </w:r>
          </w:p>
        </w:tc>
        <w:tc>
          <w:tcPr>
            <w:tcW w:w="2906" w:type="dxa"/>
            <w:hideMark/>
          </w:tcPr>
          <w:p w14:paraId="3305D8D9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D-64293 Darmstadt</w:t>
            </w:r>
          </w:p>
        </w:tc>
      </w:tr>
      <w:tr w:rsidR="00C85D8C" w:rsidRPr="00575047" w14:paraId="7F4DA590" w14:textId="77777777" w:rsidTr="00C85D8C">
        <w:tc>
          <w:tcPr>
            <w:tcW w:w="5599" w:type="dxa"/>
            <w:hideMark/>
          </w:tcPr>
          <w:p w14:paraId="3DD83F57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D-63128 Dietzenbach</w:t>
            </w:r>
          </w:p>
        </w:tc>
        <w:tc>
          <w:tcPr>
            <w:tcW w:w="2906" w:type="dxa"/>
            <w:hideMark/>
          </w:tcPr>
          <w:p w14:paraId="2C02B7B0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Tel.: 0049 (0) 61 51 / 42 87 91-0</w:t>
            </w:r>
          </w:p>
        </w:tc>
      </w:tr>
      <w:tr w:rsidR="00C85D8C" w:rsidRPr="00575047" w14:paraId="3E718232" w14:textId="77777777" w:rsidTr="00C85D8C">
        <w:tc>
          <w:tcPr>
            <w:tcW w:w="5599" w:type="dxa"/>
            <w:hideMark/>
          </w:tcPr>
          <w:p w14:paraId="60D58237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0049/ (0) 6 0 74/ 40 99 49; </w:t>
            </w:r>
            <w:r w:rsidRPr="00575047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(0) 6 0 74/ 40 99 99</w:t>
            </w:r>
          </w:p>
        </w:tc>
        <w:tc>
          <w:tcPr>
            <w:tcW w:w="2906" w:type="dxa"/>
            <w:hideMark/>
          </w:tcPr>
          <w:p w14:paraId="79F17063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0049 (0) 61 51 / 42 87 91-9</w:t>
            </w:r>
          </w:p>
        </w:tc>
      </w:tr>
      <w:tr w:rsidR="00C85D8C" w:rsidRPr="009043D4" w14:paraId="522A2EA7" w14:textId="77777777" w:rsidTr="00C85D8C">
        <w:tc>
          <w:tcPr>
            <w:tcW w:w="5599" w:type="dxa"/>
            <w:hideMark/>
          </w:tcPr>
          <w:p w14:paraId="239C984D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hyperlink r:id="rId7" w:history="1">
              <w:r w:rsidRPr="00575047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</w:rPr>
                <w:t>verkauf@georg-martin.de</w:t>
              </w:r>
            </w:hyperlink>
          </w:p>
          <w:p w14:paraId="498B772C" w14:textId="77777777" w:rsidR="00C85D8C" w:rsidRPr="00575047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</w:rPr>
              <w:t>Internet: www.georg-martin.de</w:t>
            </w:r>
          </w:p>
        </w:tc>
        <w:tc>
          <w:tcPr>
            <w:tcW w:w="2906" w:type="dxa"/>
            <w:hideMark/>
          </w:tcPr>
          <w:p w14:paraId="0667AB7B" w14:textId="77777777" w:rsidR="00C85D8C" w:rsidRPr="009043D4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575047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575047">
                <w:rPr>
                  <w:rStyle w:val="Hyperlink"/>
                  <w:rFonts w:ascii="Calibri" w:hAnsi="Calibri" w:cs="Calibri"/>
                  <w:color w:val="auto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C85D8C" w:rsidRPr="009043D4" w14:paraId="66122751" w14:textId="77777777" w:rsidTr="00C85D8C">
        <w:tc>
          <w:tcPr>
            <w:tcW w:w="5599" w:type="dxa"/>
            <w:hideMark/>
          </w:tcPr>
          <w:p w14:paraId="374C938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2906" w:type="dxa"/>
            <w:hideMark/>
          </w:tcPr>
          <w:p w14:paraId="0FC3D01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C43DC3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0AC"/>
    <w:rsid w:val="00002601"/>
    <w:rsid w:val="0000298D"/>
    <w:rsid w:val="00005299"/>
    <w:rsid w:val="00005BA8"/>
    <w:rsid w:val="00006570"/>
    <w:rsid w:val="00006976"/>
    <w:rsid w:val="0001437C"/>
    <w:rsid w:val="00015804"/>
    <w:rsid w:val="000162CA"/>
    <w:rsid w:val="00017697"/>
    <w:rsid w:val="00020844"/>
    <w:rsid w:val="0002132A"/>
    <w:rsid w:val="00021385"/>
    <w:rsid w:val="00022752"/>
    <w:rsid w:val="00022BD0"/>
    <w:rsid w:val="000247D4"/>
    <w:rsid w:val="00024EB9"/>
    <w:rsid w:val="00032926"/>
    <w:rsid w:val="00033A9C"/>
    <w:rsid w:val="00033B92"/>
    <w:rsid w:val="00034F32"/>
    <w:rsid w:val="00035754"/>
    <w:rsid w:val="000366A9"/>
    <w:rsid w:val="00036F34"/>
    <w:rsid w:val="00040022"/>
    <w:rsid w:val="00040C8C"/>
    <w:rsid w:val="000420FD"/>
    <w:rsid w:val="00044275"/>
    <w:rsid w:val="000457FE"/>
    <w:rsid w:val="000479B1"/>
    <w:rsid w:val="00050014"/>
    <w:rsid w:val="00051923"/>
    <w:rsid w:val="00051973"/>
    <w:rsid w:val="000521F5"/>
    <w:rsid w:val="0005279E"/>
    <w:rsid w:val="000541C9"/>
    <w:rsid w:val="000551ED"/>
    <w:rsid w:val="000557C0"/>
    <w:rsid w:val="00055876"/>
    <w:rsid w:val="000632FD"/>
    <w:rsid w:val="000651F9"/>
    <w:rsid w:val="000717B3"/>
    <w:rsid w:val="00071C72"/>
    <w:rsid w:val="00073380"/>
    <w:rsid w:val="00073AF2"/>
    <w:rsid w:val="000741B7"/>
    <w:rsid w:val="00075897"/>
    <w:rsid w:val="0007640D"/>
    <w:rsid w:val="00076874"/>
    <w:rsid w:val="00077381"/>
    <w:rsid w:val="00084D16"/>
    <w:rsid w:val="00091A2D"/>
    <w:rsid w:val="00094981"/>
    <w:rsid w:val="000952AB"/>
    <w:rsid w:val="00096324"/>
    <w:rsid w:val="00096BC2"/>
    <w:rsid w:val="000A0379"/>
    <w:rsid w:val="000A1899"/>
    <w:rsid w:val="000A20F9"/>
    <w:rsid w:val="000A2AF6"/>
    <w:rsid w:val="000A3519"/>
    <w:rsid w:val="000A361C"/>
    <w:rsid w:val="000A4E71"/>
    <w:rsid w:val="000A6354"/>
    <w:rsid w:val="000A6CA0"/>
    <w:rsid w:val="000A7E04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9A9"/>
    <w:rsid w:val="000D04CA"/>
    <w:rsid w:val="000D40B2"/>
    <w:rsid w:val="000D4299"/>
    <w:rsid w:val="000D4B27"/>
    <w:rsid w:val="000D5121"/>
    <w:rsid w:val="000D569E"/>
    <w:rsid w:val="000E09BB"/>
    <w:rsid w:val="000E155A"/>
    <w:rsid w:val="000E3383"/>
    <w:rsid w:val="000E47F3"/>
    <w:rsid w:val="000E5002"/>
    <w:rsid w:val="000F0EAE"/>
    <w:rsid w:val="000F1E0F"/>
    <w:rsid w:val="000F22F3"/>
    <w:rsid w:val="000F27B1"/>
    <w:rsid w:val="000F2A15"/>
    <w:rsid w:val="000F2A91"/>
    <w:rsid w:val="000F680A"/>
    <w:rsid w:val="000F7DB7"/>
    <w:rsid w:val="0010175A"/>
    <w:rsid w:val="00101C4F"/>
    <w:rsid w:val="00105705"/>
    <w:rsid w:val="001071EA"/>
    <w:rsid w:val="00112A34"/>
    <w:rsid w:val="00115C3E"/>
    <w:rsid w:val="00122935"/>
    <w:rsid w:val="001229B9"/>
    <w:rsid w:val="001239BE"/>
    <w:rsid w:val="001249A2"/>
    <w:rsid w:val="00126A6F"/>
    <w:rsid w:val="001322C9"/>
    <w:rsid w:val="00140D8C"/>
    <w:rsid w:val="00143BEC"/>
    <w:rsid w:val="001459E1"/>
    <w:rsid w:val="00146C1F"/>
    <w:rsid w:val="00150B41"/>
    <w:rsid w:val="00152211"/>
    <w:rsid w:val="00155967"/>
    <w:rsid w:val="00155DEE"/>
    <w:rsid w:val="00156964"/>
    <w:rsid w:val="00156D42"/>
    <w:rsid w:val="00160F6F"/>
    <w:rsid w:val="00170155"/>
    <w:rsid w:val="00170B3E"/>
    <w:rsid w:val="001724B3"/>
    <w:rsid w:val="0017503E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3A66"/>
    <w:rsid w:val="001A5201"/>
    <w:rsid w:val="001B16CB"/>
    <w:rsid w:val="001B1B53"/>
    <w:rsid w:val="001B40AC"/>
    <w:rsid w:val="001B6D1F"/>
    <w:rsid w:val="001B6E8A"/>
    <w:rsid w:val="001C0E8A"/>
    <w:rsid w:val="001C5788"/>
    <w:rsid w:val="001C5DC8"/>
    <w:rsid w:val="001C5F90"/>
    <w:rsid w:val="001D15D1"/>
    <w:rsid w:val="001D1BBF"/>
    <w:rsid w:val="001D4416"/>
    <w:rsid w:val="001D6B52"/>
    <w:rsid w:val="001E2137"/>
    <w:rsid w:val="001E763B"/>
    <w:rsid w:val="001E7675"/>
    <w:rsid w:val="001E76A8"/>
    <w:rsid w:val="001F068D"/>
    <w:rsid w:val="001F089C"/>
    <w:rsid w:val="001F1902"/>
    <w:rsid w:val="001F2C37"/>
    <w:rsid w:val="001F41D8"/>
    <w:rsid w:val="001F58D1"/>
    <w:rsid w:val="001F6BA7"/>
    <w:rsid w:val="00201326"/>
    <w:rsid w:val="00201BF9"/>
    <w:rsid w:val="00201C0E"/>
    <w:rsid w:val="002028B8"/>
    <w:rsid w:val="0020593C"/>
    <w:rsid w:val="00207F5F"/>
    <w:rsid w:val="002108A9"/>
    <w:rsid w:val="00212479"/>
    <w:rsid w:val="002129A1"/>
    <w:rsid w:val="00213C9B"/>
    <w:rsid w:val="0021796A"/>
    <w:rsid w:val="00220B82"/>
    <w:rsid w:val="00221D2E"/>
    <w:rsid w:val="002237E7"/>
    <w:rsid w:val="0023432B"/>
    <w:rsid w:val="00234912"/>
    <w:rsid w:val="00235A8C"/>
    <w:rsid w:val="00235B2C"/>
    <w:rsid w:val="00235DF4"/>
    <w:rsid w:val="00236E4B"/>
    <w:rsid w:val="00241643"/>
    <w:rsid w:val="00241991"/>
    <w:rsid w:val="00242E29"/>
    <w:rsid w:val="00244E23"/>
    <w:rsid w:val="00245F24"/>
    <w:rsid w:val="0024607D"/>
    <w:rsid w:val="0024723F"/>
    <w:rsid w:val="002477FE"/>
    <w:rsid w:val="00252D39"/>
    <w:rsid w:val="002532A6"/>
    <w:rsid w:val="00260618"/>
    <w:rsid w:val="0026398F"/>
    <w:rsid w:val="00264EA5"/>
    <w:rsid w:val="00266134"/>
    <w:rsid w:val="002677C2"/>
    <w:rsid w:val="002700F3"/>
    <w:rsid w:val="002742D6"/>
    <w:rsid w:val="002747BE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63D6"/>
    <w:rsid w:val="002A0948"/>
    <w:rsid w:val="002A44F7"/>
    <w:rsid w:val="002A58FE"/>
    <w:rsid w:val="002B168A"/>
    <w:rsid w:val="002B2473"/>
    <w:rsid w:val="002B25F5"/>
    <w:rsid w:val="002B4786"/>
    <w:rsid w:val="002B6793"/>
    <w:rsid w:val="002C0F9C"/>
    <w:rsid w:val="002C2C88"/>
    <w:rsid w:val="002C59D6"/>
    <w:rsid w:val="002C67E4"/>
    <w:rsid w:val="002D0B4D"/>
    <w:rsid w:val="002D1235"/>
    <w:rsid w:val="002D337C"/>
    <w:rsid w:val="002D34DB"/>
    <w:rsid w:val="002D521F"/>
    <w:rsid w:val="002E07DB"/>
    <w:rsid w:val="002E1AF2"/>
    <w:rsid w:val="002E309C"/>
    <w:rsid w:val="002E5DC5"/>
    <w:rsid w:val="002E73E1"/>
    <w:rsid w:val="002F37A8"/>
    <w:rsid w:val="002F3E27"/>
    <w:rsid w:val="002F40D8"/>
    <w:rsid w:val="002F591D"/>
    <w:rsid w:val="002F6F43"/>
    <w:rsid w:val="003027DD"/>
    <w:rsid w:val="003034EA"/>
    <w:rsid w:val="003045EE"/>
    <w:rsid w:val="0030460D"/>
    <w:rsid w:val="00304793"/>
    <w:rsid w:val="003054D7"/>
    <w:rsid w:val="0030592B"/>
    <w:rsid w:val="00305C00"/>
    <w:rsid w:val="00313720"/>
    <w:rsid w:val="003175C6"/>
    <w:rsid w:val="00317632"/>
    <w:rsid w:val="0032179F"/>
    <w:rsid w:val="00325C54"/>
    <w:rsid w:val="0032661D"/>
    <w:rsid w:val="003308E8"/>
    <w:rsid w:val="00335AE1"/>
    <w:rsid w:val="003377B1"/>
    <w:rsid w:val="003404FB"/>
    <w:rsid w:val="00342254"/>
    <w:rsid w:val="00346C26"/>
    <w:rsid w:val="00346F65"/>
    <w:rsid w:val="0035089E"/>
    <w:rsid w:val="00352014"/>
    <w:rsid w:val="003524A2"/>
    <w:rsid w:val="00353578"/>
    <w:rsid w:val="00353FF0"/>
    <w:rsid w:val="00355591"/>
    <w:rsid w:val="0035680F"/>
    <w:rsid w:val="00357302"/>
    <w:rsid w:val="00357C6E"/>
    <w:rsid w:val="00362D5D"/>
    <w:rsid w:val="00365A5E"/>
    <w:rsid w:val="003662FA"/>
    <w:rsid w:val="003708E0"/>
    <w:rsid w:val="003804F5"/>
    <w:rsid w:val="00383BF4"/>
    <w:rsid w:val="00386B3F"/>
    <w:rsid w:val="00392AAF"/>
    <w:rsid w:val="00392BB9"/>
    <w:rsid w:val="0039715C"/>
    <w:rsid w:val="00397DD7"/>
    <w:rsid w:val="003A1D6E"/>
    <w:rsid w:val="003A23BD"/>
    <w:rsid w:val="003A3ACB"/>
    <w:rsid w:val="003A5665"/>
    <w:rsid w:val="003A7227"/>
    <w:rsid w:val="003A7A39"/>
    <w:rsid w:val="003A7A6E"/>
    <w:rsid w:val="003B512D"/>
    <w:rsid w:val="003B586A"/>
    <w:rsid w:val="003B69CD"/>
    <w:rsid w:val="003B6CD1"/>
    <w:rsid w:val="003C480E"/>
    <w:rsid w:val="003C5985"/>
    <w:rsid w:val="003C5E40"/>
    <w:rsid w:val="003C6F87"/>
    <w:rsid w:val="003D0044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307B"/>
    <w:rsid w:val="004030BE"/>
    <w:rsid w:val="00404C8B"/>
    <w:rsid w:val="004067DD"/>
    <w:rsid w:val="0041027E"/>
    <w:rsid w:val="00413992"/>
    <w:rsid w:val="00414208"/>
    <w:rsid w:val="00414677"/>
    <w:rsid w:val="0042061E"/>
    <w:rsid w:val="00426893"/>
    <w:rsid w:val="0043250C"/>
    <w:rsid w:val="00433459"/>
    <w:rsid w:val="00436ED7"/>
    <w:rsid w:val="0044221F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6004C"/>
    <w:rsid w:val="0046054A"/>
    <w:rsid w:val="00460B45"/>
    <w:rsid w:val="00461EA1"/>
    <w:rsid w:val="00463C8D"/>
    <w:rsid w:val="00466A23"/>
    <w:rsid w:val="00467798"/>
    <w:rsid w:val="00474432"/>
    <w:rsid w:val="00475510"/>
    <w:rsid w:val="004800A9"/>
    <w:rsid w:val="00480BDC"/>
    <w:rsid w:val="00480BE7"/>
    <w:rsid w:val="00483A44"/>
    <w:rsid w:val="0048586D"/>
    <w:rsid w:val="00487100"/>
    <w:rsid w:val="00490D7B"/>
    <w:rsid w:val="004911E6"/>
    <w:rsid w:val="004922B7"/>
    <w:rsid w:val="00492683"/>
    <w:rsid w:val="004950C4"/>
    <w:rsid w:val="00496C4E"/>
    <w:rsid w:val="004A3ACE"/>
    <w:rsid w:val="004A3B68"/>
    <w:rsid w:val="004A5B60"/>
    <w:rsid w:val="004B522F"/>
    <w:rsid w:val="004C1562"/>
    <w:rsid w:val="004C25F5"/>
    <w:rsid w:val="004C2941"/>
    <w:rsid w:val="004C57B1"/>
    <w:rsid w:val="004D0301"/>
    <w:rsid w:val="004D22E9"/>
    <w:rsid w:val="004D2767"/>
    <w:rsid w:val="004D34F4"/>
    <w:rsid w:val="004D5FA0"/>
    <w:rsid w:val="004E262D"/>
    <w:rsid w:val="004E33E7"/>
    <w:rsid w:val="004E5694"/>
    <w:rsid w:val="004E58A8"/>
    <w:rsid w:val="004E78D7"/>
    <w:rsid w:val="004E7CF4"/>
    <w:rsid w:val="004F30E3"/>
    <w:rsid w:val="004F33C2"/>
    <w:rsid w:val="004F3C8D"/>
    <w:rsid w:val="004F473A"/>
    <w:rsid w:val="004F47BC"/>
    <w:rsid w:val="004F56AA"/>
    <w:rsid w:val="004F5ACC"/>
    <w:rsid w:val="004F7032"/>
    <w:rsid w:val="004F775F"/>
    <w:rsid w:val="004F7EB2"/>
    <w:rsid w:val="005027D9"/>
    <w:rsid w:val="005027E2"/>
    <w:rsid w:val="00503DED"/>
    <w:rsid w:val="005050A9"/>
    <w:rsid w:val="00505C42"/>
    <w:rsid w:val="0050612E"/>
    <w:rsid w:val="00510247"/>
    <w:rsid w:val="005123DA"/>
    <w:rsid w:val="00514626"/>
    <w:rsid w:val="00515CE3"/>
    <w:rsid w:val="005161D6"/>
    <w:rsid w:val="00516DE7"/>
    <w:rsid w:val="0051790D"/>
    <w:rsid w:val="00520463"/>
    <w:rsid w:val="0052140F"/>
    <w:rsid w:val="00522604"/>
    <w:rsid w:val="00523061"/>
    <w:rsid w:val="00523860"/>
    <w:rsid w:val="00525416"/>
    <w:rsid w:val="00525BCB"/>
    <w:rsid w:val="00526BED"/>
    <w:rsid w:val="005318C9"/>
    <w:rsid w:val="00534C76"/>
    <w:rsid w:val="00534E79"/>
    <w:rsid w:val="00535672"/>
    <w:rsid w:val="00535CDF"/>
    <w:rsid w:val="00536053"/>
    <w:rsid w:val="005423DA"/>
    <w:rsid w:val="00543E5A"/>
    <w:rsid w:val="00546109"/>
    <w:rsid w:val="005464EA"/>
    <w:rsid w:val="005466C5"/>
    <w:rsid w:val="00551531"/>
    <w:rsid w:val="00552461"/>
    <w:rsid w:val="0055386B"/>
    <w:rsid w:val="0055544A"/>
    <w:rsid w:val="00556388"/>
    <w:rsid w:val="0056332F"/>
    <w:rsid w:val="005639A7"/>
    <w:rsid w:val="00564018"/>
    <w:rsid w:val="005675F9"/>
    <w:rsid w:val="005702A6"/>
    <w:rsid w:val="00571CBC"/>
    <w:rsid w:val="00575047"/>
    <w:rsid w:val="00577F68"/>
    <w:rsid w:val="00584706"/>
    <w:rsid w:val="00586F65"/>
    <w:rsid w:val="00590735"/>
    <w:rsid w:val="00591275"/>
    <w:rsid w:val="00591C1E"/>
    <w:rsid w:val="005942F0"/>
    <w:rsid w:val="0059593A"/>
    <w:rsid w:val="00595AC9"/>
    <w:rsid w:val="005A09F0"/>
    <w:rsid w:val="005A421F"/>
    <w:rsid w:val="005A49E9"/>
    <w:rsid w:val="005B00AD"/>
    <w:rsid w:val="005B4F37"/>
    <w:rsid w:val="005B6407"/>
    <w:rsid w:val="005C07EF"/>
    <w:rsid w:val="005C10B3"/>
    <w:rsid w:val="005C20BB"/>
    <w:rsid w:val="005C402D"/>
    <w:rsid w:val="005C5832"/>
    <w:rsid w:val="005C5C73"/>
    <w:rsid w:val="005D1CA6"/>
    <w:rsid w:val="005D1D2E"/>
    <w:rsid w:val="005D2055"/>
    <w:rsid w:val="005D4CD3"/>
    <w:rsid w:val="005D523E"/>
    <w:rsid w:val="005D5390"/>
    <w:rsid w:val="005D643A"/>
    <w:rsid w:val="005D68B3"/>
    <w:rsid w:val="005D7B41"/>
    <w:rsid w:val="005E3319"/>
    <w:rsid w:val="005E3FEE"/>
    <w:rsid w:val="005F0789"/>
    <w:rsid w:val="005F281F"/>
    <w:rsid w:val="005F348A"/>
    <w:rsid w:val="005F4466"/>
    <w:rsid w:val="005F46DE"/>
    <w:rsid w:val="005F5739"/>
    <w:rsid w:val="005F60CB"/>
    <w:rsid w:val="00600AEB"/>
    <w:rsid w:val="00600D80"/>
    <w:rsid w:val="00603ADA"/>
    <w:rsid w:val="00603DB4"/>
    <w:rsid w:val="0060743E"/>
    <w:rsid w:val="00610D61"/>
    <w:rsid w:val="00611107"/>
    <w:rsid w:val="00612A8D"/>
    <w:rsid w:val="00612B5A"/>
    <w:rsid w:val="006170FA"/>
    <w:rsid w:val="00620C00"/>
    <w:rsid w:val="006222CF"/>
    <w:rsid w:val="00623024"/>
    <w:rsid w:val="00624922"/>
    <w:rsid w:val="00626F77"/>
    <w:rsid w:val="006304C7"/>
    <w:rsid w:val="0063380F"/>
    <w:rsid w:val="00634591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60B16"/>
    <w:rsid w:val="00661644"/>
    <w:rsid w:val="006645E5"/>
    <w:rsid w:val="0066597B"/>
    <w:rsid w:val="006665C1"/>
    <w:rsid w:val="00667F19"/>
    <w:rsid w:val="00670816"/>
    <w:rsid w:val="00673D1E"/>
    <w:rsid w:val="0067585C"/>
    <w:rsid w:val="00675C98"/>
    <w:rsid w:val="006763C1"/>
    <w:rsid w:val="00677365"/>
    <w:rsid w:val="006844C4"/>
    <w:rsid w:val="0068470B"/>
    <w:rsid w:val="006865F0"/>
    <w:rsid w:val="00687846"/>
    <w:rsid w:val="00691247"/>
    <w:rsid w:val="006927C3"/>
    <w:rsid w:val="00695891"/>
    <w:rsid w:val="00697368"/>
    <w:rsid w:val="006A09A5"/>
    <w:rsid w:val="006A4B9F"/>
    <w:rsid w:val="006A56AF"/>
    <w:rsid w:val="006A6B66"/>
    <w:rsid w:val="006B36A3"/>
    <w:rsid w:val="006B5BC2"/>
    <w:rsid w:val="006B731C"/>
    <w:rsid w:val="006C53DC"/>
    <w:rsid w:val="006C64E9"/>
    <w:rsid w:val="006C6533"/>
    <w:rsid w:val="006C6865"/>
    <w:rsid w:val="006C7106"/>
    <w:rsid w:val="006D08EB"/>
    <w:rsid w:val="006D1632"/>
    <w:rsid w:val="006D2551"/>
    <w:rsid w:val="006D709B"/>
    <w:rsid w:val="006E17A9"/>
    <w:rsid w:val="006E260F"/>
    <w:rsid w:val="006E2A20"/>
    <w:rsid w:val="006E3B89"/>
    <w:rsid w:val="006E4217"/>
    <w:rsid w:val="006F10F8"/>
    <w:rsid w:val="006F1C1B"/>
    <w:rsid w:val="006F39DA"/>
    <w:rsid w:val="006F4E35"/>
    <w:rsid w:val="006F5183"/>
    <w:rsid w:val="006F56DE"/>
    <w:rsid w:val="00715247"/>
    <w:rsid w:val="0071638F"/>
    <w:rsid w:val="0071706D"/>
    <w:rsid w:val="007202C9"/>
    <w:rsid w:val="00720F92"/>
    <w:rsid w:val="00721E4F"/>
    <w:rsid w:val="00722A5B"/>
    <w:rsid w:val="00723C11"/>
    <w:rsid w:val="00724E79"/>
    <w:rsid w:val="007262DF"/>
    <w:rsid w:val="00727795"/>
    <w:rsid w:val="0073599A"/>
    <w:rsid w:val="00735FCE"/>
    <w:rsid w:val="007365EB"/>
    <w:rsid w:val="00737205"/>
    <w:rsid w:val="00740AF6"/>
    <w:rsid w:val="007439DC"/>
    <w:rsid w:val="00746918"/>
    <w:rsid w:val="007475A1"/>
    <w:rsid w:val="00747FEB"/>
    <w:rsid w:val="0075030A"/>
    <w:rsid w:val="00754315"/>
    <w:rsid w:val="00754BD5"/>
    <w:rsid w:val="00757BE9"/>
    <w:rsid w:val="00757DB7"/>
    <w:rsid w:val="00760D15"/>
    <w:rsid w:val="00761983"/>
    <w:rsid w:val="00762610"/>
    <w:rsid w:val="0076478C"/>
    <w:rsid w:val="00764DFA"/>
    <w:rsid w:val="00765FB3"/>
    <w:rsid w:val="00773FCE"/>
    <w:rsid w:val="007748DE"/>
    <w:rsid w:val="00774BD7"/>
    <w:rsid w:val="007755BA"/>
    <w:rsid w:val="00780CE2"/>
    <w:rsid w:val="00781836"/>
    <w:rsid w:val="00784280"/>
    <w:rsid w:val="00786C5D"/>
    <w:rsid w:val="00786F75"/>
    <w:rsid w:val="0079065D"/>
    <w:rsid w:val="00794867"/>
    <w:rsid w:val="00794AAA"/>
    <w:rsid w:val="00794B53"/>
    <w:rsid w:val="00794F35"/>
    <w:rsid w:val="0079570C"/>
    <w:rsid w:val="0079593A"/>
    <w:rsid w:val="00796718"/>
    <w:rsid w:val="00796C31"/>
    <w:rsid w:val="007A062D"/>
    <w:rsid w:val="007A5147"/>
    <w:rsid w:val="007A5B72"/>
    <w:rsid w:val="007A5EC2"/>
    <w:rsid w:val="007B1898"/>
    <w:rsid w:val="007B2975"/>
    <w:rsid w:val="007B32FB"/>
    <w:rsid w:val="007B4152"/>
    <w:rsid w:val="007C262E"/>
    <w:rsid w:val="007C50AF"/>
    <w:rsid w:val="007C6955"/>
    <w:rsid w:val="007D423A"/>
    <w:rsid w:val="007D44DB"/>
    <w:rsid w:val="007D4569"/>
    <w:rsid w:val="007D61AD"/>
    <w:rsid w:val="007D77B7"/>
    <w:rsid w:val="007E2359"/>
    <w:rsid w:val="007E3D2E"/>
    <w:rsid w:val="007E7234"/>
    <w:rsid w:val="007E7E6E"/>
    <w:rsid w:val="007F02D5"/>
    <w:rsid w:val="007F0CAD"/>
    <w:rsid w:val="007F3232"/>
    <w:rsid w:val="007F6378"/>
    <w:rsid w:val="007F74B8"/>
    <w:rsid w:val="00802831"/>
    <w:rsid w:val="00802C57"/>
    <w:rsid w:val="00804130"/>
    <w:rsid w:val="00804C30"/>
    <w:rsid w:val="008057A6"/>
    <w:rsid w:val="00806B80"/>
    <w:rsid w:val="00811B88"/>
    <w:rsid w:val="008124A1"/>
    <w:rsid w:val="00812F6C"/>
    <w:rsid w:val="008158EA"/>
    <w:rsid w:val="008167CE"/>
    <w:rsid w:val="00824A20"/>
    <w:rsid w:val="00832CCD"/>
    <w:rsid w:val="00833E50"/>
    <w:rsid w:val="00833F7A"/>
    <w:rsid w:val="0083644F"/>
    <w:rsid w:val="00836B3E"/>
    <w:rsid w:val="00841D8D"/>
    <w:rsid w:val="008421C1"/>
    <w:rsid w:val="00847C75"/>
    <w:rsid w:val="0085055F"/>
    <w:rsid w:val="00853767"/>
    <w:rsid w:val="008606E5"/>
    <w:rsid w:val="008642AD"/>
    <w:rsid w:val="00866AA3"/>
    <w:rsid w:val="00867AB4"/>
    <w:rsid w:val="00867E8A"/>
    <w:rsid w:val="00871B6D"/>
    <w:rsid w:val="00873EE1"/>
    <w:rsid w:val="008771F7"/>
    <w:rsid w:val="00880129"/>
    <w:rsid w:val="0089156A"/>
    <w:rsid w:val="00893DE7"/>
    <w:rsid w:val="008A17D9"/>
    <w:rsid w:val="008A34D0"/>
    <w:rsid w:val="008A4456"/>
    <w:rsid w:val="008A60B3"/>
    <w:rsid w:val="008A61A5"/>
    <w:rsid w:val="008A6947"/>
    <w:rsid w:val="008A6DEE"/>
    <w:rsid w:val="008B099A"/>
    <w:rsid w:val="008B0D15"/>
    <w:rsid w:val="008B0E70"/>
    <w:rsid w:val="008B240C"/>
    <w:rsid w:val="008B2A54"/>
    <w:rsid w:val="008B353A"/>
    <w:rsid w:val="008B4DBC"/>
    <w:rsid w:val="008C0EFD"/>
    <w:rsid w:val="008C238F"/>
    <w:rsid w:val="008C26E4"/>
    <w:rsid w:val="008C3A60"/>
    <w:rsid w:val="008C4496"/>
    <w:rsid w:val="008C5AF6"/>
    <w:rsid w:val="008C5C7E"/>
    <w:rsid w:val="008D007C"/>
    <w:rsid w:val="008D19AF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E7916"/>
    <w:rsid w:val="008F2232"/>
    <w:rsid w:val="008F2C0E"/>
    <w:rsid w:val="008F6E30"/>
    <w:rsid w:val="0090278E"/>
    <w:rsid w:val="009028E9"/>
    <w:rsid w:val="00902C3D"/>
    <w:rsid w:val="00903BEF"/>
    <w:rsid w:val="00903E5C"/>
    <w:rsid w:val="00903EA8"/>
    <w:rsid w:val="009043D4"/>
    <w:rsid w:val="00904928"/>
    <w:rsid w:val="00906246"/>
    <w:rsid w:val="00907115"/>
    <w:rsid w:val="00907DD2"/>
    <w:rsid w:val="00907E16"/>
    <w:rsid w:val="00907EB9"/>
    <w:rsid w:val="009103BE"/>
    <w:rsid w:val="00914C0F"/>
    <w:rsid w:val="00914F6A"/>
    <w:rsid w:val="00921066"/>
    <w:rsid w:val="00923160"/>
    <w:rsid w:val="00924170"/>
    <w:rsid w:val="009253BA"/>
    <w:rsid w:val="009255B4"/>
    <w:rsid w:val="00930495"/>
    <w:rsid w:val="00931439"/>
    <w:rsid w:val="00933B2D"/>
    <w:rsid w:val="00934429"/>
    <w:rsid w:val="00935665"/>
    <w:rsid w:val="00936269"/>
    <w:rsid w:val="00946C8C"/>
    <w:rsid w:val="00950E51"/>
    <w:rsid w:val="00952E9E"/>
    <w:rsid w:val="00954546"/>
    <w:rsid w:val="0095479E"/>
    <w:rsid w:val="00955020"/>
    <w:rsid w:val="00955A6B"/>
    <w:rsid w:val="00955DAF"/>
    <w:rsid w:val="009566AB"/>
    <w:rsid w:val="0096070E"/>
    <w:rsid w:val="00961039"/>
    <w:rsid w:val="00962FC0"/>
    <w:rsid w:val="0096379A"/>
    <w:rsid w:val="009639E4"/>
    <w:rsid w:val="009645B8"/>
    <w:rsid w:val="009648DB"/>
    <w:rsid w:val="00965D1F"/>
    <w:rsid w:val="009661CB"/>
    <w:rsid w:val="009710C1"/>
    <w:rsid w:val="00971A55"/>
    <w:rsid w:val="00977B9D"/>
    <w:rsid w:val="00977C29"/>
    <w:rsid w:val="009803FE"/>
    <w:rsid w:val="00980DD4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055"/>
    <w:rsid w:val="00995A6D"/>
    <w:rsid w:val="00996C2C"/>
    <w:rsid w:val="009A10A5"/>
    <w:rsid w:val="009A2257"/>
    <w:rsid w:val="009A3B88"/>
    <w:rsid w:val="009A616D"/>
    <w:rsid w:val="009B2C49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3F09"/>
    <w:rsid w:val="009C40E8"/>
    <w:rsid w:val="009C51ED"/>
    <w:rsid w:val="009D3B83"/>
    <w:rsid w:val="009D3F7D"/>
    <w:rsid w:val="009D6C8F"/>
    <w:rsid w:val="009D7C14"/>
    <w:rsid w:val="009E1674"/>
    <w:rsid w:val="009E1746"/>
    <w:rsid w:val="009E1A0B"/>
    <w:rsid w:val="009E1ADE"/>
    <w:rsid w:val="009E37FD"/>
    <w:rsid w:val="009E64A6"/>
    <w:rsid w:val="009F0E71"/>
    <w:rsid w:val="009F6F84"/>
    <w:rsid w:val="00A0059E"/>
    <w:rsid w:val="00A02624"/>
    <w:rsid w:val="00A046D3"/>
    <w:rsid w:val="00A05483"/>
    <w:rsid w:val="00A059C4"/>
    <w:rsid w:val="00A07133"/>
    <w:rsid w:val="00A0789D"/>
    <w:rsid w:val="00A124C1"/>
    <w:rsid w:val="00A14CB3"/>
    <w:rsid w:val="00A17057"/>
    <w:rsid w:val="00A17293"/>
    <w:rsid w:val="00A17327"/>
    <w:rsid w:val="00A176E2"/>
    <w:rsid w:val="00A21F6B"/>
    <w:rsid w:val="00A23982"/>
    <w:rsid w:val="00A247EB"/>
    <w:rsid w:val="00A25851"/>
    <w:rsid w:val="00A269C5"/>
    <w:rsid w:val="00A270B9"/>
    <w:rsid w:val="00A277B5"/>
    <w:rsid w:val="00A30057"/>
    <w:rsid w:val="00A3099A"/>
    <w:rsid w:val="00A31A30"/>
    <w:rsid w:val="00A32084"/>
    <w:rsid w:val="00A33B92"/>
    <w:rsid w:val="00A35BCA"/>
    <w:rsid w:val="00A36E6D"/>
    <w:rsid w:val="00A40FA3"/>
    <w:rsid w:val="00A41CDE"/>
    <w:rsid w:val="00A41F17"/>
    <w:rsid w:val="00A44C32"/>
    <w:rsid w:val="00A4579E"/>
    <w:rsid w:val="00A46153"/>
    <w:rsid w:val="00A47071"/>
    <w:rsid w:val="00A51255"/>
    <w:rsid w:val="00A5144F"/>
    <w:rsid w:val="00A52A51"/>
    <w:rsid w:val="00A600C6"/>
    <w:rsid w:val="00A60C1E"/>
    <w:rsid w:val="00A62006"/>
    <w:rsid w:val="00A63421"/>
    <w:rsid w:val="00A63604"/>
    <w:rsid w:val="00A65424"/>
    <w:rsid w:val="00A65AC0"/>
    <w:rsid w:val="00A66357"/>
    <w:rsid w:val="00A723DE"/>
    <w:rsid w:val="00A729A0"/>
    <w:rsid w:val="00A73F2F"/>
    <w:rsid w:val="00A7521C"/>
    <w:rsid w:val="00A76CA7"/>
    <w:rsid w:val="00A76F36"/>
    <w:rsid w:val="00A8359F"/>
    <w:rsid w:val="00A84955"/>
    <w:rsid w:val="00A85774"/>
    <w:rsid w:val="00A859FC"/>
    <w:rsid w:val="00A87794"/>
    <w:rsid w:val="00A87B73"/>
    <w:rsid w:val="00A87FED"/>
    <w:rsid w:val="00A901AD"/>
    <w:rsid w:val="00A928A4"/>
    <w:rsid w:val="00A92A97"/>
    <w:rsid w:val="00A937DE"/>
    <w:rsid w:val="00A93D94"/>
    <w:rsid w:val="00A96D92"/>
    <w:rsid w:val="00AA1D1F"/>
    <w:rsid w:val="00AA1D70"/>
    <w:rsid w:val="00AA26B1"/>
    <w:rsid w:val="00AA5048"/>
    <w:rsid w:val="00AA5EC2"/>
    <w:rsid w:val="00AB0E83"/>
    <w:rsid w:val="00AB33F1"/>
    <w:rsid w:val="00AB4069"/>
    <w:rsid w:val="00AB5897"/>
    <w:rsid w:val="00AB6DB2"/>
    <w:rsid w:val="00AC3118"/>
    <w:rsid w:val="00AC4D2E"/>
    <w:rsid w:val="00AC5FDE"/>
    <w:rsid w:val="00AC6E4B"/>
    <w:rsid w:val="00AD3E6C"/>
    <w:rsid w:val="00AD4C74"/>
    <w:rsid w:val="00AE2F45"/>
    <w:rsid w:val="00AE48A2"/>
    <w:rsid w:val="00AF24B2"/>
    <w:rsid w:val="00AF5526"/>
    <w:rsid w:val="00AF6286"/>
    <w:rsid w:val="00AF7285"/>
    <w:rsid w:val="00AF791A"/>
    <w:rsid w:val="00B01D62"/>
    <w:rsid w:val="00B02A41"/>
    <w:rsid w:val="00B03903"/>
    <w:rsid w:val="00B03B2F"/>
    <w:rsid w:val="00B044D9"/>
    <w:rsid w:val="00B05134"/>
    <w:rsid w:val="00B06866"/>
    <w:rsid w:val="00B1277A"/>
    <w:rsid w:val="00B15774"/>
    <w:rsid w:val="00B16CE2"/>
    <w:rsid w:val="00B213F0"/>
    <w:rsid w:val="00B21FC9"/>
    <w:rsid w:val="00B22361"/>
    <w:rsid w:val="00B2696B"/>
    <w:rsid w:val="00B2746D"/>
    <w:rsid w:val="00B27FDA"/>
    <w:rsid w:val="00B30298"/>
    <w:rsid w:val="00B313A2"/>
    <w:rsid w:val="00B31A4E"/>
    <w:rsid w:val="00B31C92"/>
    <w:rsid w:val="00B34C61"/>
    <w:rsid w:val="00B36148"/>
    <w:rsid w:val="00B365A3"/>
    <w:rsid w:val="00B42DAE"/>
    <w:rsid w:val="00B464F5"/>
    <w:rsid w:val="00B47D29"/>
    <w:rsid w:val="00B520A3"/>
    <w:rsid w:val="00B56C7D"/>
    <w:rsid w:val="00B575E7"/>
    <w:rsid w:val="00B6102B"/>
    <w:rsid w:val="00B616FD"/>
    <w:rsid w:val="00B63637"/>
    <w:rsid w:val="00B65CCA"/>
    <w:rsid w:val="00B6675B"/>
    <w:rsid w:val="00B66E66"/>
    <w:rsid w:val="00B70D1E"/>
    <w:rsid w:val="00B71549"/>
    <w:rsid w:val="00B719F9"/>
    <w:rsid w:val="00B74F3B"/>
    <w:rsid w:val="00B77E73"/>
    <w:rsid w:val="00B81282"/>
    <w:rsid w:val="00B86858"/>
    <w:rsid w:val="00B86A78"/>
    <w:rsid w:val="00B9372D"/>
    <w:rsid w:val="00BA162C"/>
    <w:rsid w:val="00BA211F"/>
    <w:rsid w:val="00BA4D50"/>
    <w:rsid w:val="00BA6183"/>
    <w:rsid w:val="00BB064B"/>
    <w:rsid w:val="00BB1417"/>
    <w:rsid w:val="00BB3C0D"/>
    <w:rsid w:val="00BB7DC2"/>
    <w:rsid w:val="00BC09FE"/>
    <w:rsid w:val="00BC15DD"/>
    <w:rsid w:val="00BC272F"/>
    <w:rsid w:val="00BC2F08"/>
    <w:rsid w:val="00BC5D49"/>
    <w:rsid w:val="00BC6732"/>
    <w:rsid w:val="00BC70AC"/>
    <w:rsid w:val="00BC78BA"/>
    <w:rsid w:val="00BD1E1C"/>
    <w:rsid w:val="00BD2B6D"/>
    <w:rsid w:val="00BD3B21"/>
    <w:rsid w:val="00BE1945"/>
    <w:rsid w:val="00BE3C57"/>
    <w:rsid w:val="00BE430F"/>
    <w:rsid w:val="00BE7F93"/>
    <w:rsid w:val="00BF0B30"/>
    <w:rsid w:val="00BF0B45"/>
    <w:rsid w:val="00BF0D2D"/>
    <w:rsid w:val="00BF14A5"/>
    <w:rsid w:val="00BF1CC8"/>
    <w:rsid w:val="00BF668A"/>
    <w:rsid w:val="00BF73AC"/>
    <w:rsid w:val="00C01B6E"/>
    <w:rsid w:val="00C03541"/>
    <w:rsid w:val="00C1136B"/>
    <w:rsid w:val="00C14818"/>
    <w:rsid w:val="00C150AB"/>
    <w:rsid w:val="00C159F8"/>
    <w:rsid w:val="00C15EEA"/>
    <w:rsid w:val="00C16340"/>
    <w:rsid w:val="00C17B6D"/>
    <w:rsid w:val="00C20DFC"/>
    <w:rsid w:val="00C21A29"/>
    <w:rsid w:val="00C22615"/>
    <w:rsid w:val="00C243B8"/>
    <w:rsid w:val="00C267A3"/>
    <w:rsid w:val="00C30183"/>
    <w:rsid w:val="00C30689"/>
    <w:rsid w:val="00C361D6"/>
    <w:rsid w:val="00C40F08"/>
    <w:rsid w:val="00C41EC7"/>
    <w:rsid w:val="00C43724"/>
    <w:rsid w:val="00C43D56"/>
    <w:rsid w:val="00C43DC3"/>
    <w:rsid w:val="00C46B42"/>
    <w:rsid w:val="00C473A9"/>
    <w:rsid w:val="00C47FE2"/>
    <w:rsid w:val="00C5323D"/>
    <w:rsid w:val="00C54259"/>
    <w:rsid w:val="00C61156"/>
    <w:rsid w:val="00C61A43"/>
    <w:rsid w:val="00C61FE7"/>
    <w:rsid w:val="00C6373C"/>
    <w:rsid w:val="00C638C2"/>
    <w:rsid w:val="00C651D3"/>
    <w:rsid w:val="00C66B30"/>
    <w:rsid w:val="00C66CD3"/>
    <w:rsid w:val="00C67F69"/>
    <w:rsid w:val="00C70CF8"/>
    <w:rsid w:val="00C70F07"/>
    <w:rsid w:val="00C71D4C"/>
    <w:rsid w:val="00C73C0C"/>
    <w:rsid w:val="00C74B28"/>
    <w:rsid w:val="00C74C99"/>
    <w:rsid w:val="00C76529"/>
    <w:rsid w:val="00C77CE5"/>
    <w:rsid w:val="00C77E3C"/>
    <w:rsid w:val="00C80E53"/>
    <w:rsid w:val="00C83508"/>
    <w:rsid w:val="00C85555"/>
    <w:rsid w:val="00C85908"/>
    <w:rsid w:val="00C85D8C"/>
    <w:rsid w:val="00C877FB"/>
    <w:rsid w:val="00C93C8F"/>
    <w:rsid w:val="00CA4748"/>
    <w:rsid w:val="00CB2F80"/>
    <w:rsid w:val="00CB3134"/>
    <w:rsid w:val="00CB5365"/>
    <w:rsid w:val="00CB59E2"/>
    <w:rsid w:val="00CB650A"/>
    <w:rsid w:val="00CC0939"/>
    <w:rsid w:val="00CC10F6"/>
    <w:rsid w:val="00CC2AC1"/>
    <w:rsid w:val="00CC3471"/>
    <w:rsid w:val="00CD0023"/>
    <w:rsid w:val="00CD08A2"/>
    <w:rsid w:val="00CD0DF7"/>
    <w:rsid w:val="00CD0FF4"/>
    <w:rsid w:val="00CD3F02"/>
    <w:rsid w:val="00CE26D5"/>
    <w:rsid w:val="00CE5183"/>
    <w:rsid w:val="00CF00C8"/>
    <w:rsid w:val="00CF23A5"/>
    <w:rsid w:val="00CF3140"/>
    <w:rsid w:val="00CF413D"/>
    <w:rsid w:val="00CF54C7"/>
    <w:rsid w:val="00CF6051"/>
    <w:rsid w:val="00D03612"/>
    <w:rsid w:val="00D13719"/>
    <w:rsid w:val="00D1372E"/>
    <w:rsid w:val="00D149B0"/>
    <w:rsid w:val="00D14BFA"/>
    <w:rsid w:val="00D1753D"/>
    <w:rsid w:val="00D17830"/>
    <w:rsid w:val="00D21C3D"/>
    <w:rsid w:val="00D253EC"/>
    <w:rsid w:val="00D261C1"/>
    <w:rsid w:val="00D32305"/>
    <w:rsid w:val="00D32929"/>
    <w:rsid w:val="00D33338"/>
    <w:rsid w:val="00D33D20"/>
    <w:rsid w:val="00D346D5"/>
    <w:rsid w:val="00D35FFC"/>
    <w:rsid w:val="00D3615F"/>
    <w:rsid w:val="00D361A2"/>
    <w:rsid w:val="00D363C6"/>
    <w:rsid w:val="00D36718"/>
    <w:rsid w:val="00D37857"/>
    <w:rsid w:val="00D40507"/>
    <w:rsid w:val="00D45CFC"/>
    <w:rsid w:val="00D479E4"/>
    <w:rsid w:val="00D526EC"/>
    <w:rsid w:val="00D5312B"/>
    <w:rsid w:val="00D53765"/>
    <w:rsid w:val="00D5608C"/>
    <w:rsid w:val="00D56B87"/>
    <w:rsid w:val="00D56F91"/>
    <w:rsid w:val="00D600D7"/>
    <w:rsid w:val="00D63D33"/>
    <w:rsid w:val="00D63F53"/>
    <w:rsid w:val="00D64BEF"/>
    <w:rsid w:val="00D64ECE"/>
    <w:rsid w:val="00D65072"/>
    <w:rsid w:val="00D66A4F"/>
    <w:rsid w:val="00D67214"/>
    <w:rsid w:val="00D679BA"/>
    <w:rsid w:val="00D67CA0"/>
    <w:rsid w:val="00D715B5"/>
    <w:rsid w:val="00D72BDF"/>
    <w:rsid w:val="00D750B8"/>
    <w:rsid w:val="00D752A8"/>
    <w:rsid w:val="00D75A19"/>
    <w:rsid w:val="00D7638C"/>
    <w:rsid w:val="00D76F19"/>
    <w:rsid w:val="00D80CB0"/>
    <w:rsid w:val="00D84596"/>
    <w:rsid w:val="00D8477D"/>
    <w:rsid w:val="00D85BA8"/>
    <w:rsid w:val="00D90AA9"/>
    <w:rsid w:val="00D94857"/>
    <w:rsid w:val="00D950FB"/>
    <w:rsid w:val="00DA09D2"/>
    <w:rsid w:val="00DA211F"/>
    <w:rsid w:val="00DA2D73"/>
    <w:rsid w:val="00DA32A4"/>
    <w:rsid w:val="00DA644E"/>
    <w:rsid w:val="00DB326A"/>
    <w:rsid w:val="00DB5944"/>
    <w:rsid w:val="00DB6E00"/>
    <w:rsid w:val="00DC0AC7"/>
    <w:rsid w:val="00DC170F"/>
    <w:rsid w:val="00DC2824"/>
    <w:rsid w:val="00DC7818"/>
    <w:rsid w:val="00DD1495"/>
    <w:rsid w:val="00DD4895"/>
    <w:rsid w:val="00DD756E"/>
    <w:rsid w:val="00DD777C"/>
    <w:rsid w:val="00DE28A1"/>
    <w:rsid w:val="00DE4EB7"/>
    <w:rsid w:val="00DE500C"/>
    <w:rsid w:val="00DE6CF2"/>
    <w:rsid w:val="00DE7561"/>
    <w:rsid w:val="00DE7BF0"/>
    <w:rsid w:val="00DF0405"/>
    <w:rsid w:val="00DF0C89"/>
    <w:rsid w:val="00DF1248"/>
    <w:rsid w:val="00DF448F"/>
    <w:rsid w:val="00DF4533"/>
    <w:rsid w:val="00E01182"/>
    <w:rsid w:val="00E02911"/>
    <w:rsid w:val="00E07EF6"/>
    <w:rsid w:val="00E111CE"/>
    <w:rsid w:val="00E118EA"/>
    <w:rsid w:val="00E12678"/>
    <w:rsid w:val="00E12D6D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5A3"/>
    <w:rsid w:val="00E6167C"/>
    <w:rsid w:val="00E6325D"/>
    <w:rsid w:val="00E63B12"/>
    <w:rsid w:val="00E75225"/>
    <w:rsid w:val="00E75552"/>
    <w:rsid w:val="00E800B1"/>
    <w:rsid w:val="00E809EC"/>
    <w:rsid w:val="00E83514"/>
    <w:rsid w:val="00E84FD9"/>
    <w:rsid w:val="00E84FF8"/>
    <w:rsid w:val="00E860CB"/>
    <w:rsid w:val="00E8641A"/>
    <w:rsid w:val="00E91CE7"/>
    <w:rsid w:val="00E92E1A"/>
    <w:rsid w:val="00E951D9"/>
    <w:rsid w:val="00E964D0"/>
    <w:rsid w:val="00E97F3E"/>
    <w:rsid w:val="00EA1B74"/>
    <w:rsid w:val="00EA7B9D"/>
    <w:rsid w:val="00EB02EB"/>
    <w:rsid w:val="00EB05FC"/>
    <w:rsid w:val="00EB0AD8"/>
    <w:rsid w:val="00EB3908"/>
    <w:rsid w:val="00EB3D21"/>
    <w:rsid w:val="00EB43BD"/>
    <w:rsid w:val="00EB47D1"/>
    <w:rsid w:val="00EB4B71"/>
    <w:rsid w:val="00EB55DC"/>
    <w:rsid w:val="00EB59D2"/>
    <w:rsid w:val="00EB63C8"/>
    <w:rsid w:val="00EC312D"/>
    <w:rsid w:val="00EC3676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D72A2"/>
    <w:rsid w:val="00ED735F"/>
    <w:rsid w:val="00EE24F9"/>
    <w:rsid w:val="00EE4363"/>
    <w:rsid w:val="00EE518B"/>
    <w:rsid w:val="00EE6015"/>
    <w:rsid w:val="00EF00E1"/>
    <w:rsid w:val="00EF1488"/>
    <w:rsid w:val="00EF460A"/>
    <w:rsid w:val="00F02C0A"/>
    <w:rsid w:val="00F0360B"/>
    <w:rsid w:val="00F03A32"/>
    <w:rsid w:val="00F103F8"/>
    <w:rsid w:val="00F10AC4"/>
    <w:rsid w:val="00F11824"/>
    <w:rsid w:val="00F137CE"/>
    <w:rsid w:val="00F14F62"/>
    <w:rsid w:val="00F15457"/>
    <w:rsid w:val="00F23AFA"/>
    <w:rsid w:val="00F23DC7"/>
    <w:rsid w:val="00F23E5D"/>
    <w:rsid w:val="00F31826"/>
    <w:rsid w:val="00F33C8D"/>
    <w:rsid w:val="00F35C24"/>
    <w:rsid w:val="00F35C6C"/>
    <w:rsid w:val="00F36ABB"/>
    <w:rsid w:val="00F40011"/>
    <w:rsid w:val="00F42FB0"/>
    <w:rsid w:val="00F4398E"/>
    <w:rsid w:val="00F44350"/>
    <w:rsid w:val="00F44909"/>
    <w:rsid w:val="00F44A51"/>
    <w:rsid w:val="00F501C8"/>
    <w:rsid w:val="00F50ED6"/>
    <w:rsid w:val="00F5115E"/>
    <w:rsid w:val="00F51B23"/>
    <w:rsid w:val="00F526DD"/>
    <w:rsid w:val="00F573AB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74FB"/>
    <w:rsid w:val="00F842CA"/>
    <w:rsid w:val="00F86C17"/>
    <w:rsid w:val="00F94AE1"/>
    <w:rsid w:val="00F95645"/>
    <w:rsid w:val="00F96D47"/>
    <w:rsid w:val="00FA1E8B"/>
    <w:rsid w:val="00FA222B"/>
    <w:rsid w:val="00FA2EF0"/>
    <w:rsid w:val="00FA35B6"/>
    <w:rsid w:val="00FA7692"/>
    <w:rsid w:val="00FB0D09"/>
    <w:rsid w:val="00FB1653"/>
    <w:rsid w:val="00FB5C06"/>
    <w:rsid w:val="00FB6A5A"/>
    <w:rsid w:val="00FC29B8"/>
    <w:rsid w:val="00FC3333"/>
    <w:rsid w:val="00FC40DF"/>
    <w:rsid w:val="00FC7DAC"/>
    <w:rsid w:val="00FD1F03"/>
    <w:rsid w:val="00FD2FF8"/>
    <w:rsid w:val="00FD4065"/>
    <w:rsid w:val="00FD4C7D"/>
    <w:rsid w:val="00FD61C1"/>
    <w:rsid w:val="00FD6C16"/>
    <w:rsid w:val="00FE04EA"/>
    <w:rsid w:val="00FE0A70"/>
    <w:rsid w:val="00FE41E8"/>
    <w:rsid w:val="00FE4210"/>
    <w:rsid w:val="00FE52FA"/>
    <w:rsid w:val="00FE5810"/>
    <w:rsid w:val="00FE5A94"/>
    <w:rsid w:val="00FE5BC5"/>
    <w:rsid w:val="00FE685E"/>
    <w:rsid w:val="00FF0ACD"/>
    <w:rsid w:val="00FF0F8B"/>
    <w:rsid w:val="00FF162F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15774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openxmlformats.org/officeDocument/2006/relationships/styles" Target="styles.xml"/><Relationship Id="rId7" Type="http://schemas.openxmlformats.org/officeDocument/2006/relationships/hyperlink" Target="mailto:verkauf@georg-martin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1C2B1-EF31-4E34-8055-897E7344F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1123</Words>
  <Characters>7079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8186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Formatvorlage</dc:creator>
  <cp:lastModifiedBy>Kerstin Koch</cp:lastModifiedBy>
  <cp:revision>164</cp:revision>
  <cp:lastPrinted>2021-11-10T08:59:00Z</cp:lastPrinted>
  <dcterms:created xsi:type="dcterms:W3CDTF">2021-05-18T13:19:00Z</dcterms:created>
  <dcterms:modified xsi:type="dcterms:W3CDTF">2021-11-10T09:03:00Z</dcterms:modified>
</cp:coreProperties>
</file>